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DB8B0" w14:textId="75A94C1E" w:rsidR="00340305" w:rsidRPr="00957F57" w:rsidRDefault="00834486" w:rsidP="00A9117A">
      <w:pPr>
        <w:jc w:val="both"/>
        <w:rPr>
          <w:rFonts w:cs="Arial"/>
          <w:b/>
        </w:rPr>
      </w:pPr>
      <w:r w:rsidRPr="00957F57">
        <w:rPr>
          <w:rFonts w:cs="Arial"/>
          <w:b/>
        </w:rPr>
        <w:t xml:space="preserve">LINEAMIENTOS ESTRATÉGICOS Y DE FUNCIONAMIENTO DE LA </w:t>
      </w:r>
      <w:r w:rsidR="001A6ED7" w:rsidRPr="00957F57">
        <w:rPr>
          <w:rFonts w:cs="Arial"/>
          <w:b/>
        </w:rPr>
        <w:t>RED</w:t>
      </w:r>
      <w:r w:rsidRPr="00957F57">
        <w:rPr>
          <w:rFonts w:cs="Arial"/>
          <w:b/>
        </w:rPr>
        <w:t xml:space="preserve"> DE INGENIERÍA INDUSTRIAL EN COLOMBIA</w:t>
      </w:r>
      <w:r w:rsidR="008A529B" w:rsidRPr="00957F57">
        <w:rPr>
          <w:rFonts w:cs="Arial"/>
          <w:b/>
        </w:rPr>
        <w:t xml:space="preserve"> – </w:t>
      </w:r>
      <w:r w:rsidR="008A529B" w:rsidRPr="00610894">
        <w:rPr>
          <w:rFonts w:cs="Arial"/>
          <w:b/>
        </w:rPr>
        <w:t>NODO BOGOTÁ</w:t>
      </w:r>
    </w:p>
    <w:p w14:paraId="10F2DFBA" w14:textId="77777777" w:rsidR="00340305" w:rsidRPr="00610894" w:rsidRDefault="00834486" w:rsidP="00A9117A">
      <w:pPr>
        <w:jc w:val="both"/>
        <w:rPr>
          <w:rFonts w:cs="Arial"/>
          <w:b/>
          <w:u w:val="single"/>
        </w:rPr>
      </w:pPr>
      <w:r w:rsidRPr="00610894">
        <w:rPr>
          <w:rFonts w:cs="Arial"/>
          <w:b/>
          <w:u w:val="single"/>
        </w:rPr>
        <w:t>ANTECEDENTES</w:t>
      </w:r>
    </w:p>
    <w:p w14:paraId="507DA75B" w14:textId="13F2349D" w:rsidR="00340305" w:rsidRPr="00610894" w:rsidRDefault="009C215A" w:rsidP="00A9117A">
      <w:pPr>
        <w:jc w:val="both"/>
        <w:rPr>
          <w:rFonts w:cs="Arial"/>
        </w:rPr>
      </w:pPr>
      <w:r w:rsidRPr="00610894">
        <w:rPr>
          <w:rFonts w:cs="Arial"/>
        </w:rPr>
        <w:t xml:space="preserve">En la segunda mitad de la década de los noventas por </w:t>
      </w:r>
      <w:r w:rsidR="00D82872" w:rsidRPr="00610894">
        <w:rPr>
          <w:rFonts w:cs="Arial"/>
        </w:rPr>
        <w:t>iniciativa de</w:t>
      </w:r>
      <w:r w:rsidRPr="00610894">
        <w:rPr>
          <w:rFonts w:cs="Arial"/>
        </w:rPr>
        <w:t xml:space="preserve"> los directores y decanos de los programas de Ingeniería Industrial de Bogotá, se constituyó la </w:t>
      </w:r>
      <w:r w:rsidR="00D82872" w:rsidRPr="00610894">
        <w:rPr>
          <w:rFonts w:cs="Arial"/>
        </w:rPr>
        <w:t>Red</w:t>
      </w:r>
      <w:r w:rsidR="005E6523" w:rsidRPr="00610894">
        <w:rPr>
          <w:rFonts w:cs="Arial"/>
        </w:rPr>
        <w:t xml:space="preserve"> de Programas de </w:t>
      </w:r>
      <w:r w:rsidR="006B53B3" w:rsidRPr="00610894">
        <w:rPr>
          <w:rFonts w:cs="Arial"/>
        </w:rPr>
        <w:t>ingeniería</w:t>
      </w:r>
      <w:r w:rsidR="005E6523" w:rsidRPr="00610894">
        <w:rPr>
          <w:rFonts w:cs="Arial"/>
        </w:rPr>
        <w:t xml:space="preserve"> Industrial</w:t>
      </w:r>
      <w:r w:rsidR="00D82872" w:rsidRPr="00610894">
        <w:rPr>
          <w:rFonts w:cs="Arial"/>
        </w:rPr>
        <w:t>;</w:t>
      </w:r>
      <w:r w:rsidRPr="00610894">
        <w:rPr>
          <w:rFonts w:cs="Arial"/>
        </w:rPr>
        <w:t xml:space="preserve"> la cual tuvo actividad por unos pocos años en su primera etapa. En su segunda etapa, a partir de</w:t>
      </w:r>
      <w:r w:rsidR="006C37E8" w:rsidRPr="00610894">
        <w:rPr>
          <w:rFonts w:cs="Arial"/>
        </w:rPr>
        <w:t>l 23 de marzo de 2012, en la reunión del capítulo de Ingeniería Industrial realizado en San Andrés Colombia se reunieron 20 directores de Ingeniería Industrial, como consta en el acta No. 002-2012 y aprobaron la propuesta de Misión, Visión, Objetivos, Plan de trabajo y Estructura de la comunidad Académica de Ingeniería Industrial. Estos aspectos habían sido el fruto del trabajo realizado por más de 30 directores de Ingeniería Industrial en Colombia el 3 de febrero del mismo año en Bogotá, como consta en el acta No. 001-2012.</w:t>
      </w:r>
    </w:p>
    <w:p w14:paraId="7F8A1E27" w14:textId="77777777" w:rsidR="006C37E8" w:rsidRPr="00610894" w:rsidRDefault="006C37E8" w:rsidP="00A9117A">
      <w:pPr>
        <w:jc w:val="both"/>
        <w:rPr>
          <w:rFonts w:cs="Arial"/>
        </w:rPr>
      </w:pPr>
      <w:r w:rsidRPr="00610894">
        <w:rPr>
          <w:rFonts w:cs="Arial"/>
        </w:rPr>
        <w:t>De esta manera se da el primer paso para la formalización del capítulo, y el direccionamiento para la formación y establecimiento de la comunidad académica de ingeniería industrial en Colombia.</w:t>
      </w:r>
    </w:p>
    <w:p w14:paraId="70B3C509" w14:textId="77777777" w:rsidR="00F622B3" w:rsidRPr="00610894" w:rsidRDefault="00F622B3" w:rsidP="00A9117A">
      <w:pPr>
        <w:jc w:val="both"/>
        <w:rPr>
          <w:rFonts w:cs="Arial"/>
        </w:rPr>
      </w:pPr>
      <w:r w:rsidRPr="00610894">
        <w:rPr>
          <w:rFonts w:cs="Arial"/>
        </w:rPr>
        <w:t>Desde esta fecha la Red de Programas de Ingeniería Industrial ha venido trabajando bajo el esquema de comisiones orientadas a diferentes temáticas que son interés de la disciplina</w:t>
      </w:r>
      <w:r w:rsidR="00D335A9" w:rsidRPr="00610894">
        <w:rPr>
          <w:rFonts w:cs="Arial"/>
        </w:rPr>
        <w:t>. L</w:t>
      </w:r>
      <w:r w:rsidRPr="00610894">
        <w:rPr>
          <w:rFonts w:cs="Arial"/>
        </w:rPr>
        <w:t xml:space="preserve">os resultados generados a partir de este trabajo </w:t>
      </w:r>
      <w:r w:rsidR="005E6523" w:rsidRPr="00610894">
        <w:rPr>
          <w:rFonts w:cs="Arial"/>
        </w:rPr>
        <w:t xml:space="preserve">tales como publicaciones, reflexiones, estudios, entre otros </w:t>
      </w:r>
      <w:r w:rsidRPr="00610894">
        <w:rPr>
          <w:rFonts w:cs="Arial"/>
        </w:rPr>
        <w:t>han sido socializados en las reuniones regionales, nacionales y en eventos nacionales e internacionales.</w:t>
      </w:r>
    </w:p>
    <w:p w14:paraId="3B9AE8AD" w14:textId="44CCA635" w:rsidR="00F622B3" w:rsidRPr="00610894" w:rsidRDefault="00F622B3" w:rsidP="00A9117A">
      <w:pPr>
        <w:jc w:val="both"/>
        <w:rPr>
          <w:rFonts w:cs="Arial"/>
        </w:rPr>
      </w:pPr>
      <w:r w:rsidRPr="00610894">
        <w:rPr>
          <w:rFonts w:cs="Arial"/>
        </w:rPr>
        <w:t xml:space="preserve">En la reunión </w:t>
      </w:r>
      <w:r w:rsidR="00CE0DA1" w:rsidRPr="00610894">
        <w:rPr>
          <w:rFonts w:cs="Arial"/>
        </w:rPr>
        <w:t xml:space="preserve">regional de Bogotá </w:t>
      </w:r>
      <w:r w:rsidRPr="00610894">
        <w:rPr>
          <w:rFonts w:cs="Arial"/>
        </w:rPr>
        <w:t xml:space="preserve">realizada el 30 de noviembre de 2017, se </w:t>
      </w:r>
      <w:r w:rsidR="003F7BD8" w:rsidRPr="00610894">
        <w:rPr>
          <w:rFonts w:cs="Arial"/>
        </w:rPr>
        <w:t>planteó la necesidad de</w:t>
      </w:r>
      <w:r w:rsidRPr="00610894">
        <w:rPr>
          <w:rFonts w:cs="Arial"/>
        </w:rPr>
        <w:t xml:space="preserve"> revisar los documentos de funcionamiento de la Red así como la misión, visión, objetivos y plan de trabajo, proyectado</w:t>
      </w:r>
      <w:r w:rsidR="0057323E" w:rsidRPr="00610894">
        <w:rPr>
          <w:rFonts w:cs="Arial"/>
        </w:rPr>
        <w:t>s</w:t>
      </w:r>
      <w:r w:rsidRPr="00610894">
        <w:rPr>
          <w:rFonts w:cs="Arial"/>
        </w:rPr>
        <w:t xml:space="preserve"> al año 2025.</w:t>
      </w:r>
    </w:p>
    <w:p w14:paraId="40DCF8CF" w14:textId="77777777" w:rsidR="004B700F" w:rsidRPr="00610894" w:rsidRDefault="00084420" w:rsidP="00A9117A">
      <w:pPr>
        <w:jc w:val="both"/>
        <w:rPr>
          <w:rFonts w:cs="Arial"/>
          <w:b/>
          <w:u w:val="single"/>
        </w:rPr>
      </w:pPr>
      <w:r w:rsidRPr="00610894">
        <w:rPr>
          <w:rFonts w:cs="Arial"/>
          <w:noProof/>
          <w:lang w:val="es-CO" w:eastAsia="es-CO"/>
        </w:rPr>
        <w:drawing>
          <wp:anchor distT="0" distB="0" distL="114300" distR="114300" simplePos="0" relativeHeight="251655680" behindDoc="1" locked="0" layoutInCell="1" allowOverlap="1" wp14:anchorId="1DF39E33" wp14:editId="2608DB9A">
            <wp:simplePos x="0" y="0"/>
            <wp:positionH relativeFrom="column">
              <wp:posOffset>777875</wp:posOffset>
            </wp:positionH>
            <wp:positionV relativeFrom="paragraph">
              <wp:posOffset>288290</wp:posOffset>
            </wp:positionV>
            <wp:extent cx="4194810" cy="3277870"/>
            <wp:effectExtent l="0" t="0" r="0" b="0"/>
            <wp:wrapNone/>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4810" cy="3277870"/>
                    </a:xfrm>
                    <a:prstGeom prst="rect">
                      <a:avLst/>
                    </a:prstGeom>
                    <a:noFill/>
                  </pic:spPr>
                </pic:pic>
              </a:graphicData>
            </a:graphic>
            <wp14:sizeRelH relativeFrom="page">
              <wp14:pctWidth>0</wp14:pctWidth>
            </wp14:sizeRelH>
            <wp14:sizeRelV relativeFrom="page">
              <wp14:pctHeight>0</wp14:pctHeight>
            </wp14:sizeRelV>
          </wp:anchor>
        </w:drawing>
      </w:r>
      <w:r w:rsidR="004B700F" w:rsidRPr="00610894">
        <w:rPr>
          <w:rFonts w:cs="Arial"/>
          <w:b/>
          <w:u w:val="single"/>
        </w:rPr>
        <w:t>MODELO DE FUNCIONAMIENTO</w:t>
      </w:r>
    </w:p>
    <w:p w14:paraId="7841ED5F" w14:textId="77777777" w:rsidR="004B700F" w:rsidRPr="00610894" w:rsidRDefault="004B700F" w:rsidP="00A9117A">
      <w:pPr>
        <w:jc w:val="both"/>
        <w:rPr>
          <w:rFonts w:cs="Arial"/>
        </w:rPr>
      </w:pPr>
    </w:p>
    <w:p w14:paraId="143C3CFE" w14:textId="77777777" w:rsidR="00633DD8" w:rsidRPr="00610894" w:rsidRDefault="00633DD8" w:rsidP="00A9117A">
      <w:pPr>
        <w:jc w:val="both"/>
        <w:rPr>
          <w:rFonts w:cs="Arial"/>
        </w:rPr>
      </w:pPr>
    </w:p>
    <w:p w14:paraId="65FC89E7" w14:textId="77777777" w:rsidR="00633DD8" w:rsidRPr="00610894" w:rsidRDefault="00633DD8" w:rsidP="00A9117A">
      <w:pPr>
        <w:jc w:val="both"/>
        <w:rPr>
          <w:rFonts w:cs="Arial"/>
        </w:rPr>
      </w:pPr>
    </w:p>
    <w:p w14:paraId="24435483" w14:textId="77777777" w:rsidR="00633DD8" w:rsidRPr="00610894" w:rsidRDefault="00633DD8" w:rsidP="00A9117A">
      <w:pPr>
        <w:jc w:val="both"/>
        <w:rPr>
          <w:rFonts w:cs="Arial"/>
        </w:rPr>
      </w:pPr>
    </w:p>
    <w:p w14:paraId="460DE727" w14:textId="77777777" w:rsidR="00633DD8" w:rsidRPr="00610894" w:rsidRDefault="00633DD8" w:rsidP="00A9117A">
      <w:pPr>
        <w:jc w:val="both"/>
        <w:rPr>
          <w:rFonts w:cs="Arial"/>
        </w:rPr>
      </w:pPr>
    </w:p>
    <w:p w14:paraId="1E699A89" w14:textId="77777777" w:rsidR="00633DD8" w:rsidRPr="00610894" w:rsidRDefault="00633DD8" w:rsidP="00A9117A">
      <w:pPr>
        <w:jc w:val="both"/>
        <w:rPr>
          <w:rFonts w:cs="Arial"/>
        </w:rPr>
      </w:pPr>
    </w:p>
    <w:p w14:paraId="545A4BAA" w14:textId="77777777" w:rsidR="006C37E8" w:rsidRPr="00610894" w:rsidRDefault="006C37E8" w:rsidP="00A9117A">
      <w:pPr>
        <w:jc w:val="both"/>
        <w:rPr>
          <w:rFonts w:cs="Arial"/>
        </w:rPr>
      </w:pPr>
    </w:p>
    <w:p w14:paraId="2715A70E" w14:textId="77777777" w:rsidR="007A15F9" w:rsidRPr="00610894" w:rsidRDefault="00084420" w:rsidP="00A9117A">
      <w:pPr>
        <w:jc w:val="both"/>
        <w:rPr>
          <w:rFonts w:cs="Arial"/>
        </w:rPr>
      </w:pPr>
      <w:r w:rsidRPr="00610894">
        <w:rPr>
          <w:rFonts w:cs="Arial"/>
          <w:noProof/>
          <w:lang w:val="es-CO" w:eastAsia="es-CO"/>
        </w:rPr>
        <mc:AlternateContent>
          <mc:Choice Requires="wps">
            <w:drawing>
              <wp:anchor distT="0" distB="0" distL="114300" distR="114300" simplePos="0" relativeHeight="251659776" behindDoc="0" locked="0" layoutInCell="1" allowOverlap="1" wp14:anchorId="3CDD6AF4" wp14:editId="155CDB79">
                <wp:simplePos x="0" y="0"/>
                <wp:positionH relativeFrom="column">
                  <wp:posOffset>1748790</wp:posOffset>
                </wp:positionH>
                <wp:positionV relativeFrom="line">
                  <wp:posOffset>178435</wp:posOffset>
                </wp:positionV>
                <wp:extent cx="2138680" cy="271780"/>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38680" cy="2717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2332F4" w14:textId="77777777" w:rsidR="005E6523" w:rsidRPr="00A9117A" w:rsidRDefault="005E6523" w:rsidP="00A9117A">
                            <w:pPr>
                              <w:jc w:val="center"/>
                              <w:rPr>
                                <w:color w:val="FFFFFF"/>
                                <w:sz w:val="20"/>
                              </w:rPr>
                            </w:pPr>
                            <w:r w:rsidRPr="00A9117A">
                              <w:rPr>
                                <w:color w:val="FFFFFF"/>
                                <w:sz w:val="20"/>
                              </w:rPr>
                              <w:t>Universidades no asociadas a ACOFI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D6AF4" id="_x0000_t202" coordsize="21600,21600" o:spt="202" path="m,l,21600r21600,l21600,xe">
                <v:stroke joinstyle="miter"/>
                <v:path gradientshapeok="t" o:connecttype="rect"/>
              </v:shapetype>
              <v:shape id="Text Box 12" o:spid="_x0000_s1026" type="#_x0000_t202" style="position:absolute;left:0;text-align:left;margin-left:137.7pt;margin-top:14.05pt;width:168.4pt;height:2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" filled="f" stroked="f">
                <v:path arrowok="t"/>
                <v:textbox>
                  <w:txbxContent>
                    <w:p w14:paraId="292332F4" w14:textId="77777777" w:rsidR="005E6523" w:rsidRPr="00A9117A" w:rsidRDefault="005E6523" w:rsidP="00A9117A">
                      <w:pPr>
                        <w:jc w:val="center"/>
                        <w:rPr>
                          <w:color w:val="FFFFFF"/>
                          <w:sz w:val="20"/>
                        </w:rPr>
                      </w:pPr>
                      <w:r w:rsidRPr="00A9117A">
                        <w:rPr>
                          <w:color w:val="FFFFFF"/>
                          <w:sz w:val="20"/>
                        </w:rPr>
                        <w:t>Universidades no asociadas a ACOFI</w:t>
                      </w:r>
                    </w:p>
                  </w:txbxContent>
                </v:textbox>
                <w10:wrap anchory="line"/>
              </v:shape>
            </w:pict>
          </mc:Fallback>
        </mc:AlternateContent>
      </w:r>
      <w:r w:rsidRPr="00610894">
        <w:rPr>
          <w:rFonts w:cs="Arial"/>
          <w:noProof/>
          <w:lang w:val="es-CO" w:eastAsia="es-CO"/>
        </w:rPr>
        <mc:AlternateContent>
          <mc:Choice Requires="wps">
            <w:drawing>
              <wp:anchor distT="0" distB="0" distL="114300" distR="114300" simplePos="0" relativeHeight="251658752" behindDoc="0" locked="0" layoutInCell="1" allowOverlap="1" wp14:anchorId="265C79B7" wp14:editId="44B62344">
                <wp:simplePos x="0" y="0"/>
                <wp:positionH relativeFrom="column">
                  <wp:posOffset>1421765</wp:posOffset>
                </wp:positionH>
                <wp:positionV relativeFrom="line">
                  <wp:posOffset>198755</wp:posOffset>
                </wp:positionV>
                <wp:extent cx="2717800" cy="251460"/>
                <wp:effectExtent l="0" t="0" r="0" b="254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7800" cy="251460"/>
                        </a:xfrm>
                        <a:prstGeom prst="roundRect">
                          <a:avLst>
                            <a:gd name="adj" fmla="val 16667"/>
                          </a:avLst>
                        </a:prstGeom>
                        <a:solidFill>
                          <a:srgbClr val="2E74B5"/>
                        </a:solidFill>
                        <a:ln w="9525" algn="ctr">
                          <a:solidFill>
                            <a:srgbClr val="2E74B5"/>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0D433C" id="AutoShape 11" o:spid="_x0000_s1026" style="position:absolute;margin-left:111.95pt;margin-top:15.65pt;width:214pt;height:1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" fillcolor="#2e74b5" strokecolor="#2e74b5">
                <v:path arrowok="t"/>
                <w10:wrap anchory="line"/>
              </v:roundrect>
            </w:pict>
          </mc:Fallback>
        </mc:AlternateContent>
      </w:r>
      <w:r w:rsidRPr="00610894">
        <w:rPr>
          <w:rFonts w:cs="Arial"/>
          <w:noProof/>
          <w:lang w:val="es-CO" w:eastAsia="es-CO"/>
        </w:rPr>
        <mc:AlternateContent>
          <mc:Choice Requires="wps">
            <w:drawing>
              <wp:anchor distT="0" distB="0" distL="114300" distR="114300" simplePos="0" relativeHeight="251657728" behindDoc="0" locked="0" layoutInCell="1" allowOverlap="1" wp14:anchorId="1A73D3FA" wp14:editId="6897E35A">
                <wp:simplePos x="0" y="0"/>
                <wp:positionH relativeFrom="column">
                  <wp:posOffset>1748790</wp:posOffset>
                </wp:positionH>
                <wp:positionV relativeFrom="line">
                  <wp:posOffset>494030</wp:posOffset>
                </wp:positionV>
                <wp:extent cx="2138680" cy="27178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38680" cy="2717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8C64AF" w14:textId="77777777" w:rsidR="00457C1A" w:rsidRPr="00A9117A" w:rsidRDefault="00457C1A" w:rsidP="00A9117A">
                            <w:pPr>
                              <w:jc w:val="center"/>
                              <w:rPr>
                                <w:color w:val="FFFFFF"/>
                                <w:sz w:val="20"/>
                              </w:rPr>
                            </w:pPr>
                            <w:r w:rsidRPr="00A9117A">
                              <w:rPr>
                                <w:color w:val="FFFFFF"/>
                                <w:sz w:val="20"/>
                              </w:rPr>
                              <w:t>Gremios</w:t>
                            </w:r>
                            <w:r w:rsidRPr="006407D5">
                              <w:rPr>
                                <w:color w:val="FFFFFF"/>
                                <w:sz w:val="20"/>
                              </w:rPr>
                              <w:t xml:space="preserve"> / Sector empresarial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3D3FA" id="Text Box 10" o:spid="_x0000_s1027" type="#_x0000_t202" style="position:absolute;left:0;text-align:left;margin-left:137.7pt;margin-top:38.9pt;width:168.4pt;height:2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" filled="f" stroked="f">
                <v:path arrowok="t"/>
                <v:textbox>
                  <w:txbxContent>
                    <w:p w14:paraId="658C64AF" w14:textId="77777777" w:rsidR="00457C1A" w:rsidRPr="00A9117A" w:rsidRDefault="00457C1A" w:rsidP="00A9117A">
                      <w:pPr>
                        <w:jc w:val="center"/>
                        <w:rPr>
                          <w:color w:val="FFFFFF"/>
                          <w:sz w:val="20"/>
                        </w:rPr>
                      </w:pPr>
                      <w:r w:rsidRPr="00A9117A">
                        <w:rPr>
                          <w:color w:val="FFFFFF"/>
                          <w:sz w:val="20"/>
                        </w:rPr>
                        <w:t>Gremios</w:t>
                      </w:r>
                      <w:r w:rsidRPr="006407D5">
                        <w:rPr>
                          <w:color w:val="FFFFFF"/>
                          <w:sz w:val="20"/>
                        </w:rPr>
                        <w:t xml:space="preserve"> / Sector empresarial</w:t>
                      </w:r>
                    </w:p>
                  </w:txbxContent>
                </v:textbox>
                <w10:wrap anchory="line"/>
              </v:shape>
            </w:pict>
          </mc:Fallback>
        </mc:AlternateContent>
      </w:r>
      <w:r w:rsidRPr="00610894">
        <w:rPr>
          <w:rFonts w:cs="Arial"/>
          <w:noProof/>
          <w:lang w:val="es-CO" w:eastAsia="es-CO"/>
        </w:rPr>
        <mc:AlternateContent>
          <mc:Choice Requires="wps">
            <w:drawing>
              <wp:anchor distT="0" distB="0" distL="114300" distR="114300" simplePos="0" relativeHeight="251656704" behindDoc="0" locked="0" layoutInCell="1" allowOverlap="1" wp14:anchorId="25F9E31E" wp14:editId="7E8AAD31">
                <wp:simplePos x="0" y="0"/>
                <wp:positionH relativeFrom="column">
                  <wp:posOffset>1463040</wp:posOffset>
                </wp:positionH>
                <wp:positionV relativeFrom="line">
                  <wp:posOffset>494030</wp:posOffset>
                </wp:positionV>
                <wp:extent cx="2676525" cy="295275"/>
                <wp:effectExtent l="0" t="0" r="3175"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6525" cy="295275"/>
                        </a:xfrm>
                        <a:prstGeom prst="roundRect">
                          <a:avLst>
                            <a:gd name="adj" fmla="val 16667"/>
                          </a:avLst>
                        </a:prstGeom>
                        <a:solidFill>
                          <a:srgbClr val="2E74B5"/>
                        </a:solidFill>
                        <a:ln w="9525" algn="ctr">
                          <a:solidFill>
                            <a:srgbClr val="2E74B5"/>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D05063" id="AutoShape 9" o:spid="_x0000_s1026" style="position:absolute;margin-left:115.2pt;margin-top:38.9pt;width:210.75pt;height:2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" fillcolor="#2e74b5" strokecolor="#2e74b5">
                <v:path arrowok="t"/>
                <w10:wrap anchory="line"/>
              </v:roundrect>
            </w:pict>
          </mc:Fallback>
        </mc:AlternateContent>
      </w:r>
    </w:p>
    <w:p w14:paraId="2D811C73" w14:textId="77777777" w:rsidR="00BA545C" w:rsidRPr="00957F57" w:rsidRDefault="00BA545C" w:rsidP="00A9117A">
      <w:pPr>
        <w:jc w:val="both"/>
        <w:rPr>
          <w:rFonts w:cs="Arial"/>
          <w:b/>
          <w:u w:val="single"/>
        </w:rPr>
      </w:pPr>
    </w:p>
    <w:p w14:paraId="693D8827" w14:textId="4D2D27B1" w:rsidR="003F6EF7" w:rsidRPr="00610894" w:rsidRDefault="00BA545C" w:rsidP="00A9117A">
      <w:pPr>
        <w:jc w:val="both"/>
        <w:rPr>
          <w:rFonts w:cs="Arial"/>
          <w:b/>
          <w:u w:val="single"/>
        </w:rPr>
      </w:pPr>
      <w:r w:rsidRPr="00957F57">
        <w:rPr>
          <w:rFonts w:cs="Arial"/>
          <w:b/>
          <w:u w:val="single"/>
        </w:rPr>
        <w:lastRenderedPageBreak/>
        <w:t>M</w:t>
      </w:r>
      <w:r w:rsidR="00733775" w:rsidRPr="00957F57">
        <w:rPr>
          <w:rFonts w:cs="Arial"/>
          <w:b/>
          <w:u w:val="single"/>
        </w:rPr>
        <w:t>ISIÓ</w:t>
      </w:r>
      <w:r w:rsidR="003F6EF7" w:rsidRPr="00610894">
        <w:rPr>
          <w:rFonts w:cs="Arial"/>
          <w:b/>
          <w:u w:val="single"/>
        </w:rPr>
        <w:t>N</w:t>
      </w:r>
    </w:p>
    <w:p w14:paraId="789D27F1" w14:textId="77777777" w:rsidR="003F6EF7" w:rsidRPr="00610894" w:rsidRDefault="003F6EF7" w:rsidP="00A9117A">
      <w:pPr>
        <w:jc w:val="both"/>
        <w:rPr>
          <w:rFonts w:cs="Arial"/>
          <w:lang w:val="es-CO"/>
        </w:rPr>
      </w:pPr>
      <w:r w:rsidRPr="00610894">
        <w:rPr>
          <w:rFonts w:cs="Arial"/>
          <w:lang w:val="es-CO"/>
        </w:rPr>
        <w:t xml:space="preserve">Somos una </w:t>
      </w:r>
      <w:r w:rsidR="00124FB8" w:rsidRPr="00610894">
        <w:rPr>
          <w:rFonts w:cs="Arial"/>
          <w:lang w:val="es-CO"/>
        </w:rPr>
        <w:t>Red</w:t>
      </w:r>
      <w:r w:rsidRPr="00610894">
        <w:rPr>
          <w:rFonts w:cs="Arial"/>
          <w:lang w:val="es-CO"/>
        </w:rPr>
        <w:t xml:space="preserve"> conformada por los programas de Ingeniería Industrial </w:t>
      </w:r>
      <w:r w:rsidR="004B700F" w:rsidRPr="00610894">
        <w:rPr>
          <w:rFonts w:cs="Arial"/>
          <w:lang w:val="es-CO"/>
        </w:rPr>
        <w:t xml:space="preserve">de Colombia que en conjunto con ACOFI </w:t>
      </w:r>
      <w:r w:rsidRPr="00610894">
        <w:rPr>
          <w:rFonts w:cs="Arial"/>
          <w:lang w:val="es-CO"/>
        </w:rPr>
        <w:t>pretende mediante la articulación y el trabajo colaborativo</w:t>
      </w:r>
      <w:r w:rsidR="007D520A" w:rsidRPr="00610894">
        <w:rPr>
          <w:rFonts w:cs="Arial"/>
          <w:lang w:val="es-CO"/>
        </w:rPr>
        <w:t>, propender</w:t>
      </w:r>
      <w:r w:rsidR="005E36BA" w:rsidRPr="00610894">
        <w:rPr>
          <w:rFonts w:cs="Arial"/>
          <w:lang w:val="es-CO"/>
        </w:rPr>
        <w:t xml:space="preserve"> por la calidad de los programas de Ingeniería Industria</w:t>
      </w:r>
      <w:r w:rsidR="00365366" w:rsidRPr="00610894">
        <w:rPr>
          <w:rFonts w:cs="Arial"/>
          <w:lang w:val="es-CO"/>
        </w:rPr>
        <w:t>l</w:t>
      </w:r>
      <w:r w:rsidR="00124FB8" w:rsidRPr="00610894">
        <w:rPr>
          <w:rFonts w:cs="Arial"/>
          <w:lang w:val="es-CO"/>
        </w:rPr>
        <w:t xml:space="preserve">, </w:t>
      </w:r>
      <w:r w:rsidR="005E36BA" w:rsidRPr="00610894">
        <w:rPr>
          <w:rFonts w:cs="Arial"/>
          <w:lang w:val="es-CO"/>
        </w:rPr>
        <w:t xml:space="preserve"> </w:t>
      </w:r>
      <w:r w:rsidR="005E6523" w:rsidRPr="00610894">
        <w:rPr>
          <w:rFonts w:cs="Arial"/>
          <w:lang w:val="es-CO"/>
        </w:rPr>
        <w:t>así como trazar lineamientos orientadores para la formación pertinente de los ingenieros industriales</w:t>
      </w:r>
      <w:r w:rsidR="002F4118" w:rsidRPr="00610894">
        <w:rPr>
          <w:rFonts w:cs="Arial"/>
          <w:lang w:val="es-CO"/>
        </w:rPr>
        <w:t>,</w:t>
      </w:r>
      <w:r w:rsidR="005E6523" w:rsidRPr="00610894">
        <w:rPr>
          <w:rFonts w:cs="Arial"/>
          <w:lang w:val="es-CO"/>
        </w:rPr>
        <w:t xml:space="preserve"> </w:t>
      </w:r>
      <w:r w:rsidR="00124FB8" w:rsidRPr="00610894">
        <w:t xml:space="preserve">el posicionamiento del ejercicio de la profesión, </w:t>
      </w:r>
      <w:r w:rsidR="00365366" w:rsidRPr="00610894">
        <w:rPr>
          <w:rFonts w:cs="Arial"/>
          <w:lang w:val="es-CO"/>
        </w:rPr>
        <w:t xml:space="preserve">a partir de la interacción con los diferentes sectores del país, </w:t>
      </w:r>
      <w:r w:rsidR="005E36BA" w:rsidRPr="00610894">
        <w:rPr>
          <w:rFonts w:cs="Arial"/>
          <w:lang w:val="es-CO"/>
        </w:rPr>
        <w:t xml:space="preserve"> </w:t>
      </w:r>
      <w:r w:rsidR="00365366" w:rsidRPr="00610894">
        <w:rPr>
          <w:rFonts w:cs="Arial"/>
          <w:lang w:val="es-CO"/>
        </w:rPr>
        <w:t>desde la acción conjunta U</w:t>
      </w:r>
      <w:r w:rsidRPr="00610894">
        <w:rPr>
          <w:rFonts w:cs="Arial"/>
          <w:lang w:val="es-CO"/>
        </w:rPr>
        <w:t xml:space="preserve">niversidad, </w:t>
      </w:r>
      <w:r w:rsidR="00365366" w:rsidRPr="00610894">
        <w:rPr>
          <w:rFonts w:cs="Arial"/>
          <w:lang w:val="es-CO"/>
        </w:rPr>
        <w:t>E</w:t>
      </w:r>
      <w:r w:rsidRPr="00610894">
        <w:rPr>
          <w:rFonts w:cs="Arial"/>
          <w:lang w:val="es-CO"/>
        </w:rPr>
        <w:t>mpresa</w:t>
      </w:r>
      <w:r w:rsidR="009B7D42" w:rsidRPr="00610894">
        <w:rPr>
          <w:rFonts w:cs="Arial"/>
          <w:lang w:val="es-CO"/>
        </w:rPr>
        <w:t xml:space="preserve">, </w:t>
      </w:r>
      <w:r w:rsidR="00AA7FC4" w:rsidRPr="00610894">
        <w:rPr>
          <w:rFonts w:cs="Arial"/>
          <w:lang w:val="es-CO"/>
        </w:rPr>
        <w:t>Estado</w:t>
      </w:r>
      <w:r w:rsidR="00124FB8" w:rsidRPr="00610894">
        <w:rPr>
          <w:rFonts w:cs="Arial"/>
          <w:lang w:val="es-CO"/>
        </w:rPr>
        <w:t xml:space="preserve"> y</w:t>
      </w:r>
      <w:r w:rsidR="00124FB8" w:rsidRPr="00610894">
        <w:t xml:space="preserve"> su </w:t>
      </w:r>
      <w:r w:rsidR="002F4118" w:rsidRPr="00610894">
        <w:t xml:space="preserve">sostenibilidad </w:t>
      </w:r>
      <w:r w:rsidR="009B7D42" w:rsidRPr="00610894">
        <w:t>desde las regiones</w:t>
      </w:r>
      <w:r w:rsidRPr="00610894">
        <w:rPr>
          <w:rFonts w:cs="Arial"/>
          <w:lang w:val="es-CO"/>
        </w:rPr>
        <w:t xml:space="preserve">. </w:t>
      </w:r>
    </w:p>
    <w:p w14:paraId="40123858" w14:textId="77777777" w:rsidR="003F6EF7" w:rsidRPr="00610894" w:rsidRDefault="00733775" w:rsidP="00A9117A">
      <w:pPr>
        <w:jc w:val="both"/>
        <w:rPr>
          <w:rFonts w:cs="Arial"/>
          <w:b/>
          <w:u w:val="single"/>
          <w:lang w:val="es-CO"/>
        </w:rPr>
      </w:pPr>
      <w:r w:rsidRPr="00610894">
        <w:rPr>
          <w:rFonts w:cs="Arial"/>
          <w:b/>
          <w:u w:val="single"/>
          <w:lang w:val="es-CO"/>
        </w:rPr>
        <w:t>VISIÓ</w:t>
      </w:r>
      <w:r w:rsidR="003F6EF7" w:rsidRPr="00610894">
        <w:rPr>
          <w:rFonts w:cs="Arial"/>
          <w:b/>
          <w:u w:val="single"/>
          <w:lang w:val="es-CO"/>
        </w:rPr>
        <w:t>N</w:t>
      </w:r>
    </w:p>
    <w:p w14:paraId="1608621C" w14:textId="77777777" w:rsidR="003F6EF7" w:rsidRPr="00610894" w:rsidRDefault="003F6EF7" w:rsidP="00A9117A">
      <w:pPr>
        <w:jc w:val="both"/>
        <w:rPr>
          <w:rFonts w:cs="Arial"/>
          <w:lang w:val="es-CO"/>
        </w:rPr>
      </w:pPr>
      <w:r w:rsidRPr="00610894">
        <w:rPr>
          <w:rFonts w:cs="Arial"/>
          <w:lang w:val="es-CO"/>
        </w:rPr>
        <w:t>Ser en el 202</w:t>
      </w:r>
      <w:r w:rsidR="0098538D" w:rsidRPr="00610894">
        <w:rPr>
          <w:rFonts w:cs="Arial"/>
          <w:lang w:val="es-CO"/>
        </w:rPr>
        <w:t>5</w:t>
      </w:r>
      <w:r w:rsidRPr="00610894">
        <w:rPr>
          <w:rFonts w:cs="Arial"/>
          <w:lang w:val="es-CO"/>
        </w:rPr>
        <w:t xml:space="preserve"> una </w:t>
      </w:r>
      <w:r w:rsidR="00CE1BBE" w:rsidRPr="00610894">
        <w:rPr>
          <w:rFonts w:cs="Arial"/>
          <w:lang w:val="es-CO"/>
        </w:rPr>
        <w:t>Red</w:t>
      </w:r>
      <w:r w:rsidRPr="00610894">
        <w:rPr>
          <w:rFonts w:cs="Arial"/>
          <w:lang w:val="es-CO"/>
        </w:rPr>
        <w:t xml:space="preserve"> organizada y sostenible</w:t>
      </w:r>
      <w:r w:rsidR="00BE3997" w:rsidRPr="00610894">
        <w:rPr>
          <w:rFonts w:cs="Arial"/>
          <w:lang w:val="es-CO"/>
        </w:rPr>
        <w:t xml:space="preserve"> en el tiempo</w:t>
      </w:r>
      <w:r w:rsidRPr="00610894">
        <w:rPr>
          <w:rFonts w:cs="Arial"/>
          <w:lang w:val="es-CO"/>
        </w:rPr>
        <w:t xml:space="preserve">, reconocida nacional e internacionalmente como un referente en el desarrollo de los procesos formativos, investigativos y de proyección social en la Ingeniería Industrial. </w:t>
      </w:r>
    </w:p>
    <w:p w14:paraId="5AA8935A" w14:textId="77777777" w:rsidR="003F6EF7" w:rsidRPr="00610894" w:rsidRDefault="003F6EF7" w:rsidP="00A9117A">
      <w:pPr>
        <w:jc w:val="both"/>
        <w:rPr>
          <w:rFonts w:cs="Arial"/>
          <w:b/>
          <w:u w:val="single"/>
          <w:lang w:val="es-CO"/>
        </w:rPr>
      </w:pPr>
      <w:r w:rsidRPr="00610894">
        <w:rPr>
          <w:rFonts w:cs="Arial"/>
          <w:b/>
          <w:u w:val="single"/>
          <w:lang w:val="es-CO"/>
        </w:rPr>
        <w:t>OBJETIVOS</w:t>
      </w:r>
    </w:p>
    <w:p w14:paraId="1029D2F8" w14:textId="77777777" w:rsidR="00331099" w:rsidRPr="00610894" w:rsidRDefault="00733775" w:rsidP="00A9117A">
      <w:pPr>
        <w:jc w:val="both"/>
        <w:rPr>
          <w:rFonts w:cs="Arial"/>
          <w:lang w:val="es-CO"/>
        </w:rPr>
      </w:pPr>
      <w:r w:rsidRPr="00610894">
        <w:rPr>
          <w:rFonts w:cs="Arial"/>
          <w:lang w:val="es-CO"/>
        </w:rPr>
        <w:t xml:space="preserve">Objetivo General: </w:t>
      </w:r>
    </w:p>
    <w:p w14:paraId="2F8F1D75" w14:textId="77777777" w:rsidR="00536498" w:rsidRPr="00610894" w:rsidRDefault="00404A03" w:rsidP="00A9117A">
      <w:pPr>
        <w:jc w:val="both"/>
        <w:rPr>
          <w:rFonts w:cs="Arial"/>
          <w:lang w:val="es-CO"/>
        </w:rPr>
      </w:pPr>
      <w:r w:rsidRPr="00610894">
        <w:rPr>
          <w:rFonts w:cs="Arial"/>
          <w:lang w:val="es-CO"/>
        </w:rPr>
        <w:t>Consolidar la comunidad académica de Ingeniería Industrial en Colombia</w:t>
      </w:r>
      <w:r w:rsidR="00536498" w:rsidRPr="00610894">
        <w:rPr>
          <w:rFonts w:cs="Arial"/>
          <w:lang w:val="es-CO"/>
        </w:rPr>
        <w:t>.</w:t>
      </w:r>
    </w:p>
    <w:p w14:paraId="2069CF2C" w14:textId="77777777" w:rsidR="00331099" w:rsidRPr="00610894" w:rsidRDefault="00536498" w:rsidP="00A9117A">
      <w:pPr>
        <w:jc w:val="both"/>
        <w:rPr>
          <w:rFonts w:cs="Arial"/>
          <w:lang w:val="es-CO"/>
        </w:rPr>
      </w:pPr>
      <w:r w:rsidRPr="00610894">
        <w:rPr>
          <w:rFonts w:cs="Arial"/>
          <w:lang w:val="es-CO"/>
        </w:rPr>
        <w:t xml:space="preserve">Objetivos </w:t>
      </w:r>
      <w:r w:rsidR="00340305" w:rsidRPr="00610894">
        <w:rPr>
          <w:rFonts w:cs="Arial"/>
          <w:lang w:val="es-CO"/>
        </w:rPr>
        <w:t>Específicos</w:t>
      </w:r>
      <w:r w:rsidR="00733775" w:rsidRPr="00610894">
        <w:rPr>
          <w:rFonts w:cs="Arial"/>
          <w:lang w:val="es-CO"/>
        </w:rPr>
        <w:t>:</w:t>
      </w:r>
    </w:p>
    <w:p w14:paraId="163D9145" w14:textId="77777777" w:rsidR="00331099" w:rsidRPr="00610894" w:rsidRDefault="00404A03" w:rsidP="00A9117A">
      <w:pPr>
        <w:pStyle w:val="Listavistosa-nfasis11"/>
        <w:numPr>
          <w:ilvl w:val="0"/>
          <w:numId w:val="3"/>
        </w:numPr>
        <w:tabs>
          <w:tab w:val="clear" w:pos="720"/>
        </w:tabs>
        <w:ind w:left="426"/>
        <w:jc w:val="both"/>
        <w:rPr>
          <w:rFonts w:cs="Arial"/>
          <w:lang w:val="es-CO"/>
        </w:rPr>
      </w:pPr>
      <w:r w:rsidRPr="00610894">
        <w:rPr>
          <w:rFonts w:cs="Arial"/>
          <w:lang w:val="es-CO"/>
        </w:rPr>
        <w:t>Promover la construcción colectiva de políticas, lineamientos, estrategias</w:t>
      </w:r>
      <w:r w:rsidR="00331099" w:rsidRPr="00610894">
        <w:rPr>
          <w:rFonts w:cs="Arial"/>
          <w:lang w:val="es-CO"/>
        </w:rPr>
        <w:t xml:space="preserve"> y acciones</w:t>
      </w:r>
      <w:r w:rsidRPr="00610894">
        <w:rPr>
          <w:rFonts w:cs="Arial"/>
          <w:lang w:val="es-CO"/>
        </w:rPr>
        <w:t xml:space="preserve"> </w:t>
      </w:r>
      <w:r w:rsidR="00331099" w:rsidRPr="00610894">
        <w:rPr>
          <w:rFonts w:cs="Arial"/>
          <w:lang w:val="es-CO"/>
        </w:rPr>
        <w:t xml:space="preserve">que contribuyan al desarrollo, fortalecimiento y sostenibilidad de la </w:t>
      </w:r>
      <w:r w:rsidR="004B700F" w:rsidRPr="00610894">
        <w:rPr>
          <w:rFonts w:cs="Arial"/>
          <w:lang w:val="es-CO"/>
        </w:rPr>
        <w:t>comunidad académica</w:t>
      </w:r>
      <w:r w:rsidR="00331099" w:rsidRPr="00610894">
        <w:rPr>
          <w:rFonts w:cs="Arial"/>
          <w:lang w:val="es-CO"/>
        </w:rPr>
        <w:t>.</w:t>
      </w:r>
    </w:p>
    <w:p w14:paraId="52FAC614" w14:textId="77777777" w:rsidR="006B0706" w:rsidRPr="00610894" w:rsidRDefault="00404A03" w:rsidP="00A9117A">
      <w:pPr>
        <w:numPr>
          <w:ilvl w:val="0"/>
          <w:numId w:val="3"/>
        </w:numPr>
        <w:tabs>
          <w:tab w:val="clear" w:pos="720"/>
        </w:tabs>
        <w:ind w:left="426"/>
        <w:jc w:val="both"/>
        <w:rPr>
          <w:rFonts w:cs="Arial"/>
          <w:lang w:val="es-CO"/>
        </w:rPr>
      </w:pPr>
      <w:r w:rsidRPr="00610894">
        <w:rPr>
          <w:rFonts w:cs="Arial"/>
          <w:lang w:val="es-CO"/>
        </w:rPr>
        <w:t xml:space="preserve">Propiciar espacios de integración </w:t>
      </w:r>
      <w:r w:rsidR="007F7120" w:rsidRPr="00610894">
        <w:rPr>
          <w:rFonts w:cs="Arial"/>
          <w:lang w:val="es-CO"/>
        </w:rPr>
        <w:t xml:space="preserve">y </w:t>
      </w:r>
      <w:r w:rsidR="002F3CC4" w:rsidRPr="00610894">
        <w:rPr>
          <w:rFonts w:cs="Arial"/>
          <w:lang w:val="es-CO"/>
        </w:rPr>
        <w:t>articulación entre</w:t>
      </w:r>
      <w:r w:rsidR="007F7120" w:rsidRPr="00610894">
        <w:rPr>
          <w:rFonts w:cs="Arial"/>
          <w:lang w:val="es-CO"/>
        </w:rPr>
        <w:t xml:space="preserve"> los miembros de la comunidad académica de Ingeniería Industrial </w:t>
      </w:r>
      <w:r w:rsidRPr="00610894">
        <w:rPr>
          <w:rFonts w:cs="Arial"/>
          <w:lang w:val="es-CO"/>
        </w:rPr>
        <w:t>para promover, difundir y realizar proyectos de interés para la triada Universidad –</w:t>
      </w:r>
      <w:r w:rsidR="00733775" w:rsidRPr="00610894">
        <w:rPr>
          <w:rFonts w:cs="Arial"/>
          <w:lang w:val="es-CO"/>
        </w:rPr>
        <w:t xml:space="preserve"> </w:t>
      </w:r>
      <w:r w:rsidRPr="00610894">
        <w:rPr>
          <w:rFonts w:cs="Arial"/>
          <w:lang w:val="es-CO"/>
        </w:rPr>
        <w:t>Empresa</w:t>
      </w:r>
      <w:r w:rsidR="00733775" w:rsidRPr="00610894">
        <w:rPr>
          <w:rFonts w:cs="Arial"/>
          <w:lang w:val="es-CO"/>
        </w:rPr>
        <w:t xml:space="preserve"> – </w:t>
      </w:r>
      <w:r w:rsidRPr="00610894">
        <w:rPr>
          <w:rFonts w:cs="Arial"/>
          <w:lang w:val="es-CO"/>
        </w:rPr>
        <w:t>Estado.</w:t>
      </w:r>
    </w:p>
    <w:p w14:paraId="798DC813" w14:textId="77777777" w:rsidR="006B0706" w:rsidRPr="00610894" w:rsidRDefault="007F7120" w:rsidP="00A9117A">
      <w:pPr>
        <w:numPr>
          <w:ilvl w:val="0"/>
          <w:numId w:val="3"/>
        </w:numPr>
        <w:tabs>
          <w:tab w:val="clear" w:pos="720"/>
        </w:tabs>
        <w:ind w:left="426"/>
        <w:jc w:val="both"/>
        <w:rPr>
          <w:rFonts w:cs="Arial"/>
          <w:lang w:val="es-CO"/>
        </w:rPr>
      </w:pPr>
      <w:r w:rsidRPr="00610894">
        <w:rPr>
          <w:rFonts w:cs="Arial"/>
          <w:lang w:val="es-CO"/>
        </w:rPr>
        <w:t xml:space="preserve">Definir estrategias </w:t>
      </w:r>
      <w:r w:rsidR="00BE3997" w:rsidRPr="00610894">
        <w:rPr>
          <w:rFonts w:cs="Arial"/>
          <w:lang w:val="es-CO"/>
        </w:rPr>
        <w:t xml:space="preserve">como referentes de la formación en Ingeniería Industrial, </w:t>
      </w:r>
      <w:r w:rsidRPr="00610894">
        <w:rPr>
          <w:rFonts w:cs="Arial"/>
          <w:lang w:val="es-CO"/>
        </w:rPr>
        <w:t xml:space="preserve">a partir del </w:t>
      </w:r>
      <w:r w:rsidR="00404A03" w:rsidRPr="00610894">
        <w:rPr>
          <w:rFonts w:cs="Arial"/>
          <w:lang w:val="es-CO"/>
        </w:rPr>
        <w:t>monitore</w:t>
      </w:r>
      <w:r w:rsidRPr="00610894">
        <w:rPr>
          <w:rFonts w:cs="Arial"/>
          <w:lang w:val="es-CO"/>
        </w:rPr>
        <w:t>o de</w:t>
      </w:r>
      <w:r w:rsidR="00404A03" w:rsidRPr="00610894">
        <w:rPr>
          <w:rFonts w:cs="Arial"/>
          <w:lang w:val="es-CO"/>
        </w:rPr>
        <w:t xml:space="preserve"> tendencias nacionales y mundiales</w:t>
      </w:r>
      <w:r w:rsidR="00A31D9B" w:rsidRPr="00610894">
        <w:rPr>
          <w:rFonts w:cs="Arial"/>
          <w:lang w:val="es-CO"/>
        </w:rPr>
        <w:t>,</w:t>
      </w:r>
      <w:r w:rsidR="00EB3419" w:rsidRPr="00610894">
        <w:rPr>
          <w:rFonts w:cs="Arial"/>
          <w:lang w:val="es-CO"/>
        </w:rPr>
        <w:t xml:space="preserve"> que impulsen la visibilización de la profesión.</w:t>
      </w:r>
    </w:p>
    <w:p w14:paraId="4F4186CC" w14:textId="77777777" w:rsidR="00340305" w:rsidRPr="00610894" w:rsidRDefault="00404A03" w:rsidP="00A9117A">
      <w:pPr>
        <w:numPr>
          <w:ilvl w:val="0"/>
          <w:numId w:val="3"/>
        </w:numPr>
        <w:tabs>
          <w:tab w:val="clear" w:pos="720"/>
        </w:tabs>
        <w:ind w:left="426"/>
        <w:jc w:val="both"/>
        <w:rPr>
          <w:rFonts w:cs="Arial"/>
          <w:lang w:val="es-CO"/>
        </w:rPr>
      </w:pPr>
      <w:r w:rsidRPr="00610894">
        <w:rPr>
          <w:rFonts w:cs="Arial"/>
          <w:lang w:val="es-CO"/>
        </w:rPr>
        <w:t>Promover espacios de discusión</w:t>
      </w:r>
      <w:r w:rsidR="00146ADA" w:rsidRPr="00610894">
        <w:rPr>
          <w:rFonts w:cs="Arial"/>
          <w:lang w:val="es-CO"/>
        </w:rPr>
        <w:t xml:space="preserve"> </w:t>
      </w:r>
      <w:r w:rsidRPr="00610894">
        <w:rPr>
          <w:rFonts w:cs="Arial"/>
          <w:lang w:val="es-CO"/>
        </w:rPr>
        <w:t xml:space="preserve">sobre la educación en ingeniería industrial, currículo, </w:t>
      </w:r>
      <w:r w:rsidR="00D83035" w:rsidRPr="00610894">
        <w:rPr>
          <w:rFonts w:cs="Arial"/>
          <w:lang w:val="es-CO"/>
        </w:rPr>
        <w:t>autoevaluación</w:t>
      </w:r>
      <w:r w:rsidRPr="00610894">
        <w:rPr>
          <w:rFonts w:cs="Arial"/>
          <w:lang w:val="es-CO"/>
        </w:rPr>
        <w:t xml:space="preserve">, actividades estudiantiles, investigación, </w:t>
      </w:r>
      <w:r w:rsidR="00331099" w:rsidRPr="00610894">
        <w:rPr>
          <w:rFonts w:cs="Arial"/>
          <w:lang w:val="es-CO"/>
        </w:rPr>
        <w:t>procesos de formación</w:t>
      </w:r>
      <w:r w:rsidR="000C6E52" w:rsidRPr="00610894">
        <w:rPr>
          <w:rFonts w:cs="Arial"/>
          <w:lang w:val="es-CO"/>
        </w:rPr>
        <w:t xml:space="preserve">, Proyección </w:t>
      </w:r>
      <w:r w:rsidR="00D82872" w:rsidRPr="00610894">
        <w:rPr>
          <w:rFonts w:cs="Arial"/>
          <w:lang w:val="es-CO"/>
        </w:rPr>
        <w:t>social y</w:t>
      </w:r>
      <w:r w:rsidRPr="00610894">
        <w:rPr>
          <w:rFonts w:cs="Arial"/>
          <w:lang w:val="es-CO"/>
        </w:rPr>
        <w:t xml:space="preserve"> otros asuntos pertinentes y su relación con el desarrollo </w:t>
      </w:r>
      <w:r w:rsidR="00331099" w:rsidRPr="00610894">
        <w:rPr>
          <w:rFonts w:cs="Arial"/>
          <w:lang w:val="es-CO"/>
        </w:rPr>
        <w:t xml:space="preserve">integral </w:t>
      </w:r>
      <w:r w:rsidRPr="00610894">
        <w:rPr>
          <w:rFonts w:cs="Arial"/>
          <w:lang w:val="es-CO"/>
        </w:rPr>
        <w:t>d</w:t>
      </w:r>
      <w:r w:rsidR="00FE39EF" w:rsidRPr="00610894">
        <w:rPr>
          <w:rFonts w:cs="Arial"/>
          <w:lang w:val="es-CO"/>
        </w:rPr>
        <w:t>e los ingenieros industriales</w:t>
      </w:r>
      <w:r w:rsidR="00146ADA" w:rsidRPr="00610894">
        <w:rPr>
          <w:rFonts w:cs="Arial"/>
          <w:lang w:val="es-CO"/>
        </w:rPr>
        <w:t>, para generar propuestas</w:t>
      </w:r>
      <w:r w:rsidR="00F76493" w:rsidRPr="00610894">
        <w:rPr>
          <w:rFonts w:cs="Arial"/>
          <w:lang w:val="es-CO"/>
        </w:rPr>
        <w:t xml:space="preserve"> y recomenda</w:t>
      </w:r>
      <w:r w:rsidR="00146ADA" w:rsidRPr="00610894">
        <w:rPr>
          <w:rFonts w:cs="Arial"/>
          <w:lang w:val="es-CO"/>
        </w:rPr>
        <w:t>ciones</w:t>
      </w:r>
      <w:r w:rsidR="00DB23CE" w:rsidRPr="00610894">
        <w:rPr>
          <w:rFonts w:cs="Arial"/>
          <w:lang w:val="es-CO"/>
        </w:rPr>
        <w:t xml:space="preserve"> en beneficio de la profesión</w:t>
      </w:r>
      <w:r w:rsidR="00BE3997" w:rsidRPr="00610894">
        <w:rPr>
          <w:rFonts w:cs="Arial"/>
          <w:lang w:val="es-CO"/>
        </w:rPr>
        <w:t xml:space="preserve"> y de la Comunidad Académica.</w:t>
      </w:r>
    </w:p>
    <w:p w14:paraId="1FDD30BB" w14:textId="77777777" w:rsidR="004B700F" w:rsidRPr="00610894" w:rsidRDefault="001A6ED7" w:rsidP="00A9117A">
      <w:pPr>
        <w:numPr>
          <w:ilvl w:val="0"/>
          <w:numId w:val="3"/>
        </w:numPr>
        <w:tabs>
          <w:tab w:val="clear" w:pos="720"/>
        </w:tabs>
        <w:ind w:left="426"/>
        <w:jc w:val="both"/>
        <w:rPr>
          <w:rFonts w:cs="Arial"/>
          <w:lang w:val="es-CO"/>
        </w:rPr>
      </w:pPr>
      <w:r w:rsidRPr="00610894">
        <w:rPr>
          <w:rFonts w:cs="Arial"/>
          <w:lang w:val="es-CO"/>
        </w:rPr>
        <w:t xml:space="preserve">Incentivar </w:t>
      </w:r>
      <w:r w:rsidR="00706F1D" w:rsidRPr="00610894">
        <w:rPr>
          <w:rFonts w:cs="Arial"/>
          <w:lang w:val="es-CO"/>
        </w:rPr>
        <w:t>el f</w:t>
      </w:r>
      <w:r w:rsidR="004B700F" w:rsidRPr="00610894">
        <w:rPr>
          <w:rFonts w:cs="Arial"/>
          <w:lang w:val="es-CO"/>
        </w:rPr>
        <w:t>ortalec</w:t>
      </w:r>
      <w:r w:rsidR="00706F1D" w:rsidRPr="00610894">
        <w:rPr>
          <w:rFonts w:cs="Arial"/>
          <w:lang w:val="es-CO"/>
        </w:rPr>
        <w:t>imiento de</w:t>
      </w:r>
      <w:r w:rsidR="004B700F" w:rsidRPr="00610894">
        <w:rPr>
          <w:rFonts w:cs="Arial"/>
          <w:lang w:val="es-CO"/>
        </w:rPr>
        <w:t xml:space="preserve"> la calidad de los programas de ingeniería industrial de Colombia, de acuerdo con las políticas establecidas por </w:t>
      </w:r>
      <w:r w:rsidR="00142480" w:rsidRPr="00610894">
        <w:rPr>
          <w:rFonts w:cs="Arial"/>
          <w:lang w:val="es-CO"/>
        </w:rPr>
        <w:t xml:space="preserve">el sistema educativo </w:t>
      </w:r>
      <w:r w:rsidR="008233C4" w:rsidRPr="00610894">
        <w:rPr>
          <w:rFonts w:cs="Arial"/>
          <w:lang w:val="es-CO"/>
        </w:rPr>
        <w:t xml:space="preserve">nacional, al igual que </w:t>
      </w:r>
      <w:r w:rsidR="00706F1D" w:rsidRPr="00610894">
        <w:rPr>
          <w:rFonts w:cs="Arial"/>
          <w:lang w:val="es-CO"/>
        </w:rPr>
        <w:t>estándares y modelos internacionales</w:t>
      </w:r>
      <w:r w:rsidR="00142480" w:rsidRPr="00610894">
        <w:rPr>
          <w:rFonts w:cs="Arial"/>
          <w:lang w:val="es-CO"/>
        </w:rPr>
        <w:t>.</w:t>
      </w:r>
    </w:p>
    <w:p w14:paraId="03A329A3" w14:textId="77777777" w:rsidR="001A6ED7" w:rsidRPr="00610894" w:rsidRDefault="001A6ED7" w:rsidP="00A9117A">
      <w:pPr>
        <w:numPr>
          <w:ilvl w:val="0"/>
          <w:numId w:val="3"/>
        </w:numPr>
        <w:tabs>
          <w:tab w:val="clear" w:pos="720"/>
        </w:tabs>
        <w:ind w:left="426"/>
        <w:jc w:val="both"/>
        <w:rPr>
          <w:rFonts w:cs="Arial"/>
          <w:lang w:val="es-CO"/>
        </w:rPr>
      </w:pPr>
      <w:r w:rsidRPr="00610894">
        <w:t>Monitorear tendencias y generar los espacios para la integración con referentes internacionales.</w:t>
      </w:r>
    </w:p>
    <w:p w14:paraId="2581126E" w14:textId="77777777" w:rsidR="00733775" w:rsidRPr="00610894" w:rsidRDefault="003F6EF7" w:rsidP="00A9117A">
      <w:pPr>
        <w:spacing w:after="0"/>
        <w:jc w:val="both"/>
        <w:rPr>
          <w:rFonts w:cs="Arial"/>
          <w:b/>
          <w:lang w:val="es-CO"/>
        </w:rPr>
      </w:pPr>
      <w:r w:rsidRPr="00610894">
        <w:rPr>
          <w:rFonts w:cs="Arial"/>
          <w:b/>
          <w:lang w:val="es-CO"/>
        </w:rPr>
        <w:t>FORMA DE ORGANIZACIÓN DE</w:t>
      </w:r>
      <w:r w:rsidR="00A31F12" w:rsidRPr="00610894">
        <w:rPr>
          <w:rFonts w:cs="Arial"/>
          <w:b/>
          <w:lang w:val="es-CO"/>
        </w:rPr>
        <w:t xml:space="preserve"> </w:t>
      </w:r>
      <w:r w:rsidRPr="00610894">
        <w:rPr>
          <w:rFonts w:cs="Arial"/>
          <w:b/>
          <w:lang w:val="es-CO"/>
        </w:rPr>
        <w:t>L</w:t>
      </w:r>
      <w:r w:rsidR="00A31F12" w:rsidRPr="00610894">
        <w:rPr>
          <w:rFonts w:cs="Arial"/>
          <w:b/>
          <w:lang w:val="es-CO"/>
        </w:rPr>
        <w:t>A COMUNIDAD ACADÉMICA</w:t>
      </w:r>
    </w:p>
    <w:p w14:paraId="63ACD2FC" w14:textId="77777777" w:rsidR="003F6EF7" w:rsidRPr="00610894" w:rsidRDefault="00A31F12" w:rsidP="00A9117A">
      <w:pPr>
        <w:spacing w:after="0"/>
        <w:jc w:val="both"/>
        <w:rPr>
          <w:rFonts w:cs="Arial"/>
          <w:b/>
          <w:lang w:val="es-CO"/>
        </w:rPr>
      </w:pPr>
      <w:r w:rsidRPr="00610894">
        <w:rPr>
          <w:rFonts w:cs="Arial"/>
          <w:b/>
          <w:lang w:val="es-CO"/>
        </w:rPr>
        <w:lastRenderedPageBreak/>
        <w:t>D</w:t>
      </w:r>
      <w:r w:rsidR="003F6EF7" w:rsidRPr="00610894">
        <w:rPr>
          <w:rFonts w:cs="Arial"/>
          <w:b/>
          <w:lang w:val="es-CO"/>
        </w:rPr>
        <w:t>E INGENIERÍA INDUSTRIAL</w:t>
      </w:r>
      <w:r w:rsidR="00340305" w:rsidRPr="00610894">
        <w:rPr>
          <w:rFonts w:cs="Arial"/>
          <w:b/>
          <w:lang w:val="es-CO"/>
        </w:rPr>
        <w:t xml:space="preserve"> EN </w:t>
      </w:r>
      <w:r w:rsidRPr="00610894">
        <w:rPr>
          <w:rFonts w:cs="Arial"/>
          <w:b/>
          <w:lang w:val="es-CO"/>
        </w:rPr>
        <w:t>COLOMBIA</w:t>
      </w:r>
    </w:p>
    <w:p w14:paraId="78270342" w14:textId="77777777" w:rsidR="00733775" w:rsidRPr="00610894" w:rsidRDefault="00733775" w:rsidP="00A9117A">
      <w:pPr>
        <w:spacing w:after="0"/>
        <w:jc w:val="both"/>
        <w:rPr>
          <w:rFonts w:cs="Arial"/>
          <w:lang w:val="es-CO"/>
        </w:rPr>
      </w:pPr>
    </w:p>
    <w:p w14:paraId="0BB4E288" w14:textId="77777777" w:rsidR="00A31F12" w:rsidRPr="00610894" w:rsidRDefault="00A31F12" w:rsidP="00A9117A">
      <w:pPr>
        <w:spacing w:after="0"/>
        <w:jc w:val="both"/>
        <w:rPr>
          <w:rFonts w:cs="Arial"/>
          <w:lang w:val="es-CO"/>
        </w:rPr>
      </w:pPr>
      <w:r w:rsidRPr="00610894">
        <w:rPr>
          <w:rFonts w:cs="Arial"/>
          <w:lang w:val="es-CO"/>
        </w:rPr>
        <w:t xml:space="preserve">Este modelo de organización aplica para la comunidad académica nacional y para cada uno de los capítulos regionales, es decir, cuando se hable de un comité ejecutivo, se refiere a un comité a nivel nacional y un comité para cada </w:t>
      </w:r>
      <w:r w:rsidR="00094229" w:rsidRPr="00610894">
        <w:rPr>
          <w:rFonts w:cs="Arial"/>
          <w:lang w:val="es-CO"/>
        </w:rPr>
        <w:t>regional</w:t>
      </w:r>
      <w:r w:rsidRPr="00610894">
        <w:rPr>
          <w:rFonts w:cs="Arial"/>
          <w:lang w:val="es-CO"/>
        </w:rPr>
        <w:t>.</w:t>
      </w:r>
    </w:p>
    <w:p w14:paraId="35633015" w14:textId="77777777" w:rsidR="004628C0" w:rsidRPr="00610894" w:rsidRDefault="004628C0" w:rsidP="00A9117A">
      <w:pPr>
        <w:jc w:val="both"/>
        <w:rPr>
          <w:rFonts w:cs="Arial"/>
          <w:lang w:val="es-CO"/>
        </w:rPr>
      </w:pPr>
    </w:p>
    <w:p w14:paraId="393863B4" w14:textId="77777777" w:rsidR="003F6EF7" w:rsidRPr="00610894" w:rsidRDefault="003F6EF7" w:rsidP="00A9117A">
      <w:pPr>
        <w:jc w:val="both"/>
        <w:rPr>
          <w:rFonts w:cs="Arial"/>
          <w:lang w:val="es-CO"/>
        </w:rPr>
      </w:pPr>
      <w:r w:rsidRPr="00610894">
        <w:rPr>
          <w:rFonts w:cs="Arial"/>
          <w:lang w:val="es-CO"/>
        </w:rPr>
        <w:t>La comunidad</w:t>
      </w:r>
      <w:r w:rsidR="00A31F12" w:rsidRPr="00610894">
        <w:rPr>
          <w:rFonts w:cs="Arial"/>
          <w:lang w:val="es-CO"/>
        </w:rPr>
        <w:t xml:space="preserve"> académica </w:t>
      </w:r>
      <w:r w:rsidRPr="00610894">
        <w:rPr>
          <w:rFonts w:cs="Arial"/>
          <w:lang w:val="es-CO"/>
        </w:rPr>
        <w:t xml:space="preserve">será </w:t>
      </w:r>
      <w:r w:rsidR="00094229" w:rsidRPr="00610894">
        <w:rPr>
          <w:rFonts w:cs="Arial"/>
          <w:lang w:val="es-CO"/>
        </w:rPr>
        <w:t xml:space="preserve">liderada </w:t>
      </w:r>
      <w:r w:rsidRPr="00610894">
        <w:rPr>
          <w:rFonts w:cs="Arial"/>
          <w:lang w:val="es-CO"/>
        </w:rPr>
        <w:t>por directores de programas de ingeniería industrial</w:t>
      </w:r>
      <w:r w:rsidR="00D335A9" w:rsidRPr="00610894">
        <w:rPr>
          <w:rFonts w:cs="Arial"/>
          <w:lang w:val="es-CO"/>
        </w:rPr>
        <w:t xml:space="preserve"> (o el cargo correspondiente)</w:t>
      </w:r>
      <w:r w:rsidRPr="00610894">
        <w:rPr>
          <w:rFonts w:cs="Arial"/>
          <w:lang w:val="es-CO"/>
        </w:rPr>
        <w:t xml:space="preserve"> de universidades </w:t>
      </w:r>
      <w:r w:rsidR="00A31F12" w:rsidRPr="00610894">
        <w:rPr>
          <w:rFonts w:cs="Arial"/>
          <w:lang w:val="es-CO"/>
        </w:rPr>
        <w:t>de Colombia.</w:t>
      </w:r>
    </w:p>
    <w:p w14:paraId="4355D492" w14:textId="77777777" w:rsidR="003F6EF7" w:rsidRPr="00610894" w:rsidRDefault="003F6EF7" w:rsidP="00A9117A">
      <w:pPr>
        <w:jc w:val="both"/>
        <w:rPr>
          <w:rFonts w:cs="Arial"/>
          <w:lang w:val="es-CO"/>
        </w:rPr>
      </w:pPr>
      <w:r w:rsidRPr="00610894">
        <w:rPr>
          <w:rFonts w:cs="Arial"/>
          <w:lang w:val="es-CO"/>
        </w:rPr>
        <w:t>Se elegirá un comité ejecutivo, conformado por:</w:t>
      </w:r>
    </w:p>
    <w:p w14:paraId="4EC8B942" w14:textId="77777777" w:rsidR="003F6EF7" w:rsidRPr="00610894" w:rsidRDefault="003F6EF7" w:rsidP="00A9117A">
      <w:pPr>
        <w:pStyle w:val="Listavistosa-nfasis11"/>
        <w:numPr>
          <w:ilvl w:val="0"/>
          <w:numId w:val="4"/>
        </w:numPr>
        <w:ind w:left="426"/>
        <w:jc w:val="both"/>
        <w:rPr>
          <w:rFonts w:cs="Arial"/>
          <w:lang w:val="es-CO"/>
        </w:rPr>
      </w:pPr>
      <w:r w:rsidRPr="00610894">
        <w:rPr>
          <w:rFonts w:cs="Arial"/>
          <w:lang w:val="es-CO"/>
        </w:rPr>
        <w:t>Presidente</w:t>
      </w:r>
      <w:r w:rsidR="000C6E52" w:rsidRPr="00610894">
        <w:rPr>
          <w:rFonts w:cs="Arial"/>
          <w:lang w:val="es-CO"/>
        </w:rPr>
        <w:t xml:space="preserve"> (de universidad perteneciente a </w:t>
      </w:r>
      <w:r w:rsidR="00151E8E" w:rsidRPr="00610894">
        <w:rPr>
          <w:rFonts w:cs="Arial"/>
          <w:lang w:val="es-CO"/>
        </w:rPr>
        <w:t>ACOFI</w:t>
      </w:r>
      <w:r w:rsidR="000C6E52" w:rsidRPr="00610894">
        <w:rPr>
          <w:rFonts w:cs="Arial"/>
          <w:lang w:val="es-CO"/>
        </w:rPr>
        <w:t>)</w:t>
      </w:r>
    </w:p>
    <w:p w14:paraId="0577F91D" w14:textId="77777777" w:rsidR="00094229" w:rsidRPr="00610894" w:rsidRDefault="00094229" w:rsidP="00A9117A">
      <w:pPr>
        <w:pStyle w:val="Listavistosa-nfasis11"/>
        <w:numPr>
          <w:ilvl w:val="0"/>
          <w:numId w:val="4"/>
        </w:numPr>
        <w:ind w:left="426"/>
        <w:jc w:val="both"/>
        <w:rPr>
          <w:rFonts w:cs="Arial"/>
          <w:lang w:val="es-CO"/>
        </w:rPr>
      </w:pPr>
      <w:r w:rsidRPr="00610894">
        <w:rPr>
          <w:rFonts w:cs="Arial"/>
          <w:lang w:val="es-CO"/>
        </w:rPr>
        <w:t xml:space="preserve">Vicepresidente (de universidad perteneciente a </w:t>
      </w:r>
      <w:r w:rsidR="00151E8E" w:rsidRPr="00610894">
        <w:rPr>
          <w:rFonts w:cs="Arial"/>
          <w:lang w:val="es-CO"/>
        </w:rPr>
        <w:t>ACOFI</w:t>
      </w:r>
      <w:r w:rsidRPr="00610894">
        <w:rPr>
          <w:rFonts w:cs="Arial"/>
          <w:lang w:val="es-CO"/>
        </w:rPr>
        <w:t>)</w:t>
      </w:r>
    </w:p>
    <w:p w14:paraId="669C82BB" w14:textId="77777777" w:rsidR="003F6EF7" w:rsidRPr="00610894" w:rsidRDefault="003F6EF7" w:rsidP="00A9117A">
      <w:pPr>
        <w:pStyle w:val="Listavistosa-nfasis11"/>
        <w:numPr>
          <w:ilvl w:val="0"/>
          <w:numId w:val="4"/>
        </w:numPr>
        <w:ind w:left="426"/>
        <w:jc w:val="both"/>
        <w:rPr>
          <w:rFonts w:cs="Arial"/>
          <w:lang w:val="es-CO"/>
        </w:rPr>
      </w:pPr>
      <w:r w:rsidRPr="00610894">
        <w:rPr>
          <w:rFonts w:cs="Arial"/>
          <w:lang w:val="es-CO"/>
        </w:rPr>
        <w:t>Secretario</w:t>
      </w:r>
      <w:r w:rsidR="000C6E52" w:rsidRPr="00610894">
        <w:rPr>
          <w:rFonts w:cs="Arial"/>
          <w:lang w:val="es-CO"/>
        </w:rPr>
        <w:t xml:space="preserve"> (de universidad perteneciente a </w:t>
      </w:r>
      <w:r w:rsidR="00151E8E" w:rsidRPr="00610894">
        <w:rPr>
          <w:rFonts w:cs="Arial"/>
          <w:lang w:val="es-CO"/>
        </w:rPr>
        <w:t>ACOFI</w:t>
      </w:r>
      <w:r w:rsidR="000C6E52" w:rsidRPr="00610894">
        <w:rPr>
          <w:rFonts w:cs="Arial"/>
          <w:lang w:val="es-CO"/>
        </w:rPr>
        <w:t>)</w:t>
      </w:r>
    </w:p>
    <w:p w14:paraId="1D503ECA" w14:textId="77777777" w:rsidR="000443B5" w:rsidRPr="00610894" w:rsidRDefault="00A31F12" w:rsidP="00A9117A">
      <w:pPr>
        <w:pStyle w:val="Listavistosa-nfasis11"/>
        <w:numPr>
          <w:ilvl w:val="0"/>
          <w:numId w:val="4"/>
        </w:numPr>
        <w:ind w:left="426"/>
        <w:jc w:val="both"/>
        <w:rPr>
          <w:rFonts w:cs="Arial"/>
          <w:lang w:val="es-CO"/>
        </w:rPr>
      </w:pPr>
      <w:r w:rsidRPr="00610894">
        <w:rPr>
          <w:rFonts w:cs="Arial"/>
          <w:lang w:val="es-CO"/>
        </w:rPr>
        <w:t xml:space="preserve">Representante de </w:t>
      </w:r>
      <w:r w:rsidR="00151E8E" w:rsidRPr="00610894">
        <w:rPr>
          <w:rFonts w:cs="Arial"/>
          <w:lang w:val="es-CO"/>
        </w:rPr>
        <w:t>ACOFI</w:t>
      </w:r>
    </w:p>
    <w:p w14:paraId="2A8592B7" w14:textId="77777777" w:rsidR="000443B5" w:rsidRPr="00610894" w:rsidRDefault="000443B5" w:rsidP="00A9117A">
      <w:pPr>
        <w:pStyle w:val="Listavistosa-nfasis11"/>
        <w:jc w:val="both"/>
        <w:rPr>
          <w:rFonts w:cs="Arial"/>
          <w:lang w:val="es-CO"/>
        </w:rPr>
      </w:pPr>
    </w:p>
    <w:p w14:paraId="615A4D52" w14:textId="77777777" w:rsidR="000443B5" w:rsidRPr="00610894" w:rsidRDefault="000C4A3B" w:rsidP="00A9117A">
      <w:pPr>
        <w:pStyle w:val="Listavistosa-nfasis11"/>
        <w:jc w:val="both"/>
        <w:rPr>
          <w:rFonts w:cs="Arial"/>
          <w:lang w:val="es-CO"/>
        </w:rPr>
      </w:pPr>
      <w:r w:rsidRPr="00610894">
        <w:rPr>
          <w:rFonts w:cs="Arial"/>
          <w:lang w:val="es-CO"/>
        </w:rPr>
        <w:t>Para garantizar la continuidad de las estrategias y planes de trabajo definidos para la red, en ca</w:t>
      </w:r>
      <w:r w:rsidR="001A6ED7" w:rsidRPr="00610894">
        <w:rPr>
          <w:rFonts w:cs="Arial"/>
          <w:lang w:val="es-CO"/>
        </w:rPr>
        <w:t>s</w:t>
      </w:r>
      <w:r w:rsidRPr="00610894">
        <w:rPr>
          <w:rFonts w:cs="Arial"/>
          <w:lang w:val="es-CO"/>
        </w:rPr>
        <w:t>o de retiro de alguno de los miembros del comité ejecutivo, se elegirá en sesión extraordina</w:t>
      </w:r>
      <w:r w:rsidR="002B6275" w:rsidRPr="00610894">
        <w:rPr>
          <w:rFonts w:cs="Arial"/>
          <w:lang w:val="es-CO"/>
        </w:rPr>
        <w:t xml:space="preserve">ria el o los nuevos integrantes, empezando por el rol de secretario y en caso de requerirse, los demás miembros del comité ocuparán el siguiente rol según la estructura.   </w:t>
      </w:r>
      <w:r w:rsidRPr="00610894">
        <w:rPr>
          <w:rFonts w:cs="Arial"/>
          <w:lang w:val="es-CO"/>
        </w:rPr>
        <w:t xml:space="preserve"> </w:t>
      </w:r>
    </w:p>
    <w:p w14:paraId="605530A2" w14:textId="77777777" w:rsidR="00A639CC" w:rsidRPr="00610894" w:rsidRDefault="00A639CC" w:rsidP="00A9117A">
      <w:pPr>
        <w:pStyle w:val="Prrafodelista"/>
        <w:ind w:left="0"/>
        <w:jc w:val="both"/>
        <w:rPr>
          <w:rFonts w:cs="Arial"/>
          <w:lang w:val="es-CO"/>
        </w:rPr>
      </w:pPr>
      <w:r w:rsidRPr="00610894">
        <w:rPr>
          <w:rFonts w:cs="Arial"/>
          <w:lang w:val="es-CO"/>
        </w:rPr>
        <w:t>Este comité funciona de la siguiente manera:</w:t>
      </w:r>
    </w:p>
    <w:p w14:paraId="3F379BA1" w14:textId="77777777" w:rsidR="000C6E52" w:rsidRPr="00610894" w:rsidRDefault="000C6E52" w:rsidP="00A9117A">
      <w:pPr>
        <w:pStyle w:val="Prrafodelista"/>
        <w:ind w:left="0"/>
        <w:jc w:val="both"/>
        <w:rPr>
          <w:rFonts w:cs="Arial"/>
          <w:lang w:val="es-CO"/>
        </w:rPr>
      </w:pPr>
    </w:p>
    <w:p w14:paraId="535A5517" w14:textId="77777777" w:rsidR="00A639CC" w:rsidRPr="00610894" w:rsidRDefault="00A639CC" w:rsidP="00A9117A">
      <w:pPr>
        <w:pStyle w:val="Prrafodelista"/>
        <w:ind w:left="0"/>
        <w:jc w:val="both"/>
        <w:rPr>
          <w:rFonts w:cs="Arial"/>
          <w:lang w:val="es-CO"/>
        </w:rPr>
      </w:pPr>
      <w:r w:rsidRPr="00610894">
        <w:rPr>
          <w:rFonts w:cs="Arial"/>
          <w:lang w:val="es-CO"/>
        </w:rPr>
        <w:t xml:space="preserve">Los miembros del comité permanecerán tres años cada uno y se rotarán año a año en cada uno de los cargos. El nivel del que ingresa por primera vez al comité es el secretario. Al siguiente año, este secretario pasa a ser el </w:t>
      </w:r>
      <w:r w:rsidR="00D5286A" w:rsidRPr="00610894">
        <w:rPr>
          <w:rFonts w:cs="Arial"/>
          <w:lang w:val="es-CO"/>
        </w:rPr>
        <w:t>vice</w:t>
      </w:r>
      <w:r w:rsidRPr="00610894">
        <w:rPr>
          <w:rFonts w:cs="Arial"/>
          <w:lang w:val="es-CO"/>
        </w:rPr>
        <w:t xml:space="preserve">presidente del comité y al siguiente año, será el presidente. Esto significa que los tres miembros, llevan a cabo los tres roles. </w:t>
      </w:r>
    </w:p>
    <w:p w14:paraId="4B7F38E2" w14:textId="77777777" w:rsidR="002B6036" w:rsidRPr="00610894" w:rsidRDefault="002B6036" w:rsidP="00A9117A">
      <w:pPr>
        <w:pStyle w:val="Prrafodelista"/>
        <w:ind w:left="0"/>
        <w:jc w:val="both"/>
        <w:rPr>
          <w:rFonts w:cs="Arial"/>
          <w:lang w:val="es-CO"/>
        </w:rPr>
      </w:pPr>
    </w:p>
    <w:p w14:paraId="6AB614A9" w14:textId="77777777" w:rsidR="00A639CC" w:rsidRPr="00610894" w:rsidRDefault="00A639CC" w:rsidP="00A9117A">
      <w:pPr>
        <w:pStyle w:val="Prrafodelista"/>
        <w:ind w:left="0"/>
        <w:jc w:val="both"/>
        <w:rPr>
          <w:rFonts w:cs="Arial"/>
          <w:lang w:val="es-CO"/>
        </w:rPr>
      </w:pPr>
      <w:r w:rsidRPr="00610894">
        <w:rPr>
          <w:rFonts w:cs="Arial"/>
          <w:lang w:val="es-CO"/>
        </w:rPr>
        <w:t>A continuación</w:t>
      </w:r>
      <w:r w:rsidR="00733775" w:rsidRPr="00610894">
        <w:rPr>
          <w:rFonts w:cs="Arial"/>
          <w:lang w:val="es-CO"/>
        </w:rPr>
        <w:t>,</w:t>
      </w:r>
      <w:r w:rsidRPr="00610894">
        <w:rPr>
          <w:rFonts w:cs="Arial"/>
          <w:lang w:val="es-CO"/>
        </w:rPr>
        <w:t xml:space="preserve"> las funciones </w:t>
      </w:r>
      <w:r w:rsidR="00733775" w:rsidRPr="00610894">
        <w:rPr>
          <w:rFonts w:cs="Arial"/>
          <w:lang w:val="es-CO"/>
        </w:rPr>
        <w:t>detallada</w:t>
      </w:r>
      <w:r w:rsidR="00B53A06" w:rsidRPr="00610894">
        <w:rPr>
          <w:rFonts w:cs="Arial"/>
          <w:lang w:val="es-CO"/>
        </w:rPr>
        <w:t>s</w:t>
      </w:r>
      <w:r w:rsidRPr="00610894">
        <w:rPr>
          <w:rFonts w:cs="Arial"/>
          <w:lang w:val="es-CO"/>
        </w:rPr>
        <w:t xml:space="preserve"> de cada uno.</w:t>
      </w:r>
    </w:p>
    <w:p w14:paraId="66437A13" w14:textId="77777777" w:rsidR="003F6EF7" w:rsidRPr="00610894" w:rsidRDefault="003F6EF7" w:rsidP="00A9117A">
      <w:pPr>
        <w:jc w:val="both"/>
        <w:rPr>
          <w:rFonts w:cs="Arial"/>
          <w:b/>
          <w:u w:val="single"/>
        </w:rPr>
      </w:pPr>
      <w:r w:rsidRPr="00610894">
        <w:rPr>
          <w:rFonts w:cs="Arial"/>
          <w:b/>
          <w:u w:val="single"/>
        </w:rPr>
        <w:t>Funciones</w:t>
      </w:r>
      <w:r w:rsidR="00E246AF" w:rsidRPr="00610894">
        <w:rPr>
          <w:rFonts w:cs="Arial"/>
          <w:b/>
          <w:u w:val="single"/>
        </w:rPr>
        <w:t xml:space="preserve"> del </w:t>
      </w:r>
      <w:r w:rsidR="00A9117A" w:rsidRPr="00610894">
        <w:rPr>
          <w:rFonts w:cs="Arial"/>
          <w:b/>
          <w:u w:val="single"/>
        </w:rPr>
        <w:t>presidente</w:t>
      </w:r>
      <w:r w:rsidRPr="00610894">
        <w:rPr>
          <w:rFonts w:cs="Arial"/>
          <w:b/>
          <w:u w:val="single"/>
        </w:rPr>
        <w:t xml:space="preserve"> </w:t>
      </w:r>
    </w:p>
    <w:p w14:paraId="45AF0D35" w14:textId="77777777" w:rsidR="003F6EF7" w:rsidRPr="00610894" w:rsidRDefault="003F6EF7" w:rsidP="00A9117A">
      <w:pPr>
        <w:jc w:val="both"/>
        <w:rPr>
          <w:rFonts w:cs="Arial"/>
        </w:rPr>
      </w:pPr>
      <w:r w:rsidRPr="00610894">
        <w:rPr>
          <w:rFonts w:cs="Arial"/>
        </w:rPr>
        <w:t>Será el líder del comité ejecutivo y responsable del desarrollo y ejecución del plan del capítulo.</w:t>
      </w:r>
    </w:p>
    <w:p w14:paraId="679A9014" w14:textId="77777777" w:rsidR="00E246AF" w:rsidRPr="00610894" w:rsidRDefault="003F6EF7" w:rsidP="00A9117A">
      <w:pPr>
        <w:jc w:val="both"/>
        <w:rPr>
          <w:rFonts w:cs="Arial"/>
          <w:b/>
        </w:rPr>
      </w:pPr>
      <w:r w:rsidRPr="00610894">
        <w:rPr>
          <w:rFonts w:cs="Arial"/>
          <w:b/>
        </w:rPr>
        <w:t>Deberá:</w:t>
      </w:r>
    </w:p>
    <w:p w14:paraId="2F9649B3" w14:textId="77777777" w:rsidR="00E246AF" w:rsidRPr="00610894" w:rsidRDefault="003F6EF7" w:rsidP="00A9117A">
      <w:pPr>
        <w:pStyle w:val="Listavistosa-nfasis11"/>
        <w:numPr>
          <w:ilvl w:val="0"/>
          <w:numId w:val="5"/>
        </w:numPr>
        <w:ind w:left="426" w:hanging="349"/>
        <w:jc w:val="both"/>
        <w:rPr>
          <w:rFonts w:cs="Arial"/>
        </w:rPr>
      </w:pPr>
      <w:r w:rsidRPr="00610894">
        <w:rPr>
          <w:rFonts w:cs="Arial"/>
        </w:rPr>
        <w:t xml:space="preserve">Coordinar con </w:t>
      </w:r>
      <w:r w:rsidR="0016144A" w:rsidRPr="00610894">
        <w:rPr>
          <w:rFonts w:cs="Arial"/>
        </w:rPr>
        <w:t>ACOFI</w:t>
      </w:r>
      <w:r w:rsidRPr="00610894">
        <w:rPr>
          <w:rFonts w:cs="Arial"/>
        </w:rPr>
        <w:t xml:space="preserve">, la convocatoria y organización de las reuniones del </w:t>
      </w:r>
      <w:r w:rsidR="00E246AF" w:rsidRPr="00610894">
        <w:rPr>
          <w:rFonts w:cs="Arial"/>
        </w:rPr>
        <w:t>Capítulo.</w:t>
      </w:r>
    </w:p>
    <w:p w14:paraId="33962A3A" w14:textId="77777777" w:rsidR="00775FEB" w:rsidRPr="00610894" w:rsidRDefault="00775FEB" w:rsidP="00A9117A">
      <w:pPr>
        <w:pStyle w:val="Listavistosa-nfasis11"/>
        <w:numPr>
          <w:ilvl w:val="0"/>
          <w:numId w:val="5"/>
        </w:numPr>
        <w:ind w:left="426" w:hanging="349"/>
        <w:jc w:val="both"/>
        <w:rPr>
          <w:rFonts w:cs="Arial"/>
        </w:rPr>
      </w:pPr>
      <w:r w:rsidRPr="00610894">
        <w:rPr>
          <w:rFonts w:cs="Arial"/>
        </w:rPr>
        <w:t>Coordinar la elaboración y hacer seguimiento a los planes estratégicos del capítulo</w:t>
      </w:r>
    </w:p>
    <w:p w14:paraId="22DEB083" w14:textId="77777777" w:rsidR="0016144A" w:rsidRPr="00610894" w:rsidRDefault="003F6EF7" w:rsidP="00A9117A">
      <w:pPr>
        <w:pStyle w:val="Listavistosa-nfasis11"/>
        <w:numPr>
          <w:ilvl w:val="0"/>
          <w:numId w:val="5"/>
        </w:numPr>
        <w:ind w:left="426" w:hanging="349"/>
        <w:jc w:val="both"/>
        <w:rPr>
          <w:rFonts w:cs="Arial"/>
        </w:rPr>
      </w:pPr>
      <w:r w:rsidRPr="00610894">
        <w:rPr>
          <w:rFonts w:cs="Arial"/>
        </w:rPr>
        <w:t>Designar a los comités ad hoc según sea necesario.</w:t>
      </w:r>
    </w:p>
    <w:p w14:paraId="54266954" w14:textId="61CA1213" w:rsidR="008B7632" w:rsidRPr="00610894" w:rsidRDefault="003F6EF7" w:rsidP="00A9117A">
      <w:pPr>
        <w:pStyle w:val="Listavistosa-nfasis11"/>
        <w:numPr>
          <w:ilvl w:val="0"/>
          <w:numId w:val="5"/>
        </w:numPr>
        <w:ind w:left="426" w:hanging="349"/>
        <w:jc w:val="both"/>
        <w:rPr>
          <w:rFonts w:cs="Arial"/>
        </w:rPr>
      </w:pPr>
      <w:r w:rsidRPr="00610894">
        <w:rPr>
          <w:rFonts w:cs="Arial"/>
        </w:rPr>
        <w:t xml:space="preserve">Gestionar los asuntos del Capítulo que se deben desarrollar para las reuniones nacionales, </w:t>
      </w:r>
      <w:r w:rsidR="00370968" w:rsidRPr="00610894">
        <w:rPr>
          <w:rFonts w:cs="Arial"/>
        </w:rPr>
        <w:t>de acuerdo con el</w:t>
      </w:r>
      <w:r w:rsidRPr="00610894">
        <w:rPr>
          <w:rFonts w:cs="Arial"/>
        </w:rPr>
        <w:t xml:space="preserve"> plan estipulado.</w:t>
      </w:r>
    </w:p>
    <w:p w14:paraId="60A3B041" w14:textId="77777777" w:rsidR="00E246AF" w:rsidRPr="00610894" w:rsidRDefault="003F6EF7" w:rsidP="00A9117A">
      <w:pPr>
        <w:pStyle w:val="Listavistosa-nfasis11"/>
        <w:numPr>
          <w:ilvl w:val="0"/>
          <w:numId w:val="5"/>
        </w:numPr>
        <w:ind w:left="426" w:hanging="349"/>
        <w:jc w:val="both"/>
        <w:rPr>
          <w:rFonts w:cs="Arial"/>
        </w:rPr>
      </w:pPr>
      <w:r w:rsidRPr="00610894">
        <w:rPr>
          <w:rFonts w:cs="Arial"/>
        </w:rPr>
        <w:t>Presidir las reuniones del Capítulo.</w:t>
      </w:r>
    </w:p>
    <w:p w14:paraId="02AD874E" w14:textId="77777777" w:rsidR="003F6EF7" w:rsidRPr="00610894" w:rsidRDefault="003F6EF7" w:rsidP="00A9117A">
      <w:pPr>
        <w:pStyle w:val="Listavistosa-nfasis11"/>
        <w:numPr>
          <w:ilvl w:val="0"/>
          <w:numId w:val="5"/>
        </w:numPr>
        <w:ind w:left="426" w:hanging="349"/>
        <w:jc w:val="both"/>
        <w:rPr>
          <w:rFonts w:cs="Arial"/>
        </w:rPr>
      </w:pPr>
      <w:r w:rsidRPr="00610894">
        <w:rPr>
          <w:rFonts w:cs="Arial"/>
        </w:rPr>
        <w:t xml:space="preserve">Ser el interlocutor entre el Capítulo y </w:t>
      </w:r>
      <w:r w:rsidR="0016144A" w:rsidRPr="00610894">
        <w:rPr>
          <w:rFonts w:cs="Arial"/>
        </w:rPr>
        <w:t>ACOFI</w:t>
      </w:r>
      <w:r w:rsidRPr="00610894">
        <w:rPr>
          <w:rFonts w:cs="Arial"/>
        </w:rPr>
        <w:t>.</w:t>
      </w:r>
    </w:p>
    <w:p w14:paraId="562C7F12" w14:textId="77777777" w:rsidR="00A31F12" w:rsidRPr="00610894" w:rsidRDefault="003F6EF7" w:rsidP="00A9117A">
      <w:pPr>
        <w:pStyle w:val="Listavistosa-nfasis11"/>
        <w:numPr>
          <w:ilvl w:val="0"/>
          <w:numId w:val="5"/>
        </w:numPr>
        <w:ind w:left="426" w:hanging="349"/>
        <w:jc w:val="both"/>
        <w:rPr>
          <w:rFonts w:cs="Arial"/>
        </w:rPr>
      </w:pPr>
      <w:r w:rsidRPr="00610894">
        <w:rPr>
          <w:rFonts w:cs="Arial"/>
        </w:rPr>
        <w:lastRenderedPageBreak/>
        <w:t xml:space="preserve">Participar en la evaluación de las condiciones de elegibilidad de los aspirantes a </w:t>
      </w:r>
      <w:r w:rsidR="00A9117A" w:rsidRPr="00610894">
        <w:rPr>
          <w:rFonts w:cs="Arial"/>
        </w:rPr>
        <w:t>secretario</w:t>
      </w:r>
      <w:r w:rsidRPr="00610894">
        <w:rPr>
          <w:rFonts w:cs="Arial"/>
        </w:rPr>
        <w:t>.</w:t>
      </w:r>
    </w:p>
    <w:p w14:paraId="0413B72D" w14:textId="77777777" w:rsidR="00A31F12" w:rsidRPr="00610894" w:rsidRDefault="00A31F12" w:rsidP="00A9117A">
      <w:pPr>
        <w:pStyle w:val="Listavistosa-nfasis11"/>
        <w:numPr>
          <w:ilvl w:val="0"/>
          <w:numId w:val="5"/>
        </w:numPr>
        <w:ind w:left="426" w:hanging="349"/>
        <w:jc w:val="both"/>
        <w:rPr>
          <w:rFonts w:cs="Arial"/>
        </w:rPr>
      </w:pPr>
      <w:r w:rsidRPr="00610894">
        <w:rPr>
          <w:rFonts w:cs="Arial"/>
        </w:rPr>
        <w:t xml:space="preserve">Incentivar el cumplimiento de los requisitos para la vinculación de las nuevas instituciones a ACOFI. </w:t>
      </w:r>
    </w:p>
    <w:p w14:paraId="0366F778" w14:textId="77777777" w:rsidR="00BE3997" w:rsidRPr="00610894" w:rsidRDefault="00BE3997" w:rsidP="00A9117A">
      <w:pPr>
        <w:pStyle w:val="Listavistosa-nfasis11"/>
        <w:numPr>
          <w:ilvl w:val="0"/>
          <w:numId w:val="5"/>
        </w:numPr>
        <w:ind w:left="426" w:hanging="349"/>
        <w:jc w:val="both"/>
        <w:rPr>
          <w:rFonts w:cs="Arial"/>
        </w:rPr>
      </w:pPr>
      <w:r w:rsidRPr="00610894">
        <w:t>Representar al Capítulo para la articulación con otros Capítulos, Asociaciones, Redes y en la relación Empresa – Estado.</w:t>
      </w:r>
    </w:p>
    <w:p w14:paraId="203059F6" w14:textId="77777777" w:rsidR="00E246AF" w:rsidRPr="00610894" w:rsidRDefault="00E246AF" w:rsidP="00A9117A">
      <w:pPr>
        <w:jc w:val="both"/>
        <w:rPr>
          <w:rFonts w:cs="Arial"/>
          <w:b/>
        </w:rPr>
      </w:pPr>
      <w:r w:rsidRPr="00610894">
        <w:rPr>
          <w:rFonts w:cs="Arial"/>
          <w:b/>
          <w:u w:val="single"/>
        </w:rPr>
        <w:t xml:space="preserve">Funciones del </w:t>
      </w:r>
      <w:r w:rsidR="00A9117A" w:rsidRPr="00610894">
        <w:rPr>
          <w:rFonts w:cs="Arial"/>
          <w:b/>
          <w:u w:val="single"/>
        </w:rPr>
        <w:t>vicepresidente</w:t>
      </w:r>
      <w:r w:rsidR="003F6EF7" w:rsidRPr="00610894">
        <w:rPr>
          <w:rFonts w:cs="Arial"/>
          <w:b/>
          <w:u w:val="single"/>
        </w:rPr>
        <w:t xml:space="preserve"> </w:t>
      </w:r>
    </w:p>
    <w:p w14:paraId="79F80203" w14:textId="77777777" w:rsidR="00E246AF" w:rsidRPr="00610894" w:rsidRDefault="003F6EF7" w:rsidP="00A9117A">
      <w:pPr>
        <w:pStyle w:val="Listavistosa-nfasis11"/>
        <w:numPr>
          <w:ilvl w:val="0"/>
          <w:numId w:val="6"/>
        </w:numPr>
        <w:ind w:left="426"/>
        <w:jc w:val="both"/>
        <w:rPr>
          <w:rFonts w:cs="Arial"/>
          <w:b/>
        </w:rPr>
      </w:pPr>
      <w:r w:rsidRPr="00610894">
        <w:rPr>
          <w:rFonts w:cs="Arial"/>
        </w:rPr>
        <w:t xml:space="preserve">Asesorar activamente al </w:t>
      </w:r>
      <w:r w:rsidR="00A9117A" w:rsidRPr="00610894">
        <w:rPr>
          <w:rFonts w:cs="Arial"/>
        </w:rPr>
        <w:t>presidente</w:t>
      </w:r>
      <w:r w:rsidRPr="00610894">
        <w:rPr>
          <w:rFonts w:cs="Arial"/>
        </w:rPr>
        <w:t xml:space="preserve"> y </w:t>
      </w:r>
      <w:r w:rsidR="00A9117A" w:rsidRPr="00610894">
        <w:rPr>
          <w:rFonts w:cs="Arial"/>
        </w:rPr>
        <w:t>secretario</w:t>
      </w:r>
      <w:r w:rsidRPr="00610894">
        <w:rPr>
          <w:rFonts w:cs="Arial"/>
        </w:rPr>
        <w:t xml:space="preserve"> en asuntos relativos a los </w:t>
      </w:r>
      <w:r w:rsidR="00C45EA7" w:rsidRPr="00610894">
        <w:rPr>
          <w:rFonts w:cs="Arial"/>
        </w:rPr>
        <w:t xml:space="preserve">temas </w:t>
      </w:r>
      <w:r w:rsidRPr="00610894">
        <w:rPr>
          <w:rFonts w:cs="Arial"/>
        </w:rPr>
        <w:t xml:space="preserve">del Capítulo y su relación con </w:t>
      </w:r>
      <w:r w:rsidR="00C45EA7" w:rsidRPr="00610894">
        <w:rPr>
          <w:rFonts w:cs="Arial"/>
        </w:rPr>
        <w:t>ACOFI</w:t>
      </w:r>
      <w:r w:rsidRPr="00610894">
        <w:rPr>
          <w:rFonts w:cs="Arial"/>
        </w:rPr>
        <w:t>.</w:t>
      </w:r>
    </w:p>
    <w:p w14:paraId="3A723084" w14:textId="77777777" w:rsidR="003F6EF7" w:rsidRPr="00610894" w:rsidRDefault="003F6EF7" w:rsidP="00A9117A">
      <w:pPr>
        <w:pStyle w:val="Listavistosa-nfasis11"/>
        <w:numPr>
          <w:ilvl w:val="0"/>
          <w:numId w:val="6"/>
        </w:numPr>
        <w:ind w:left="426"/>
        <w:jc w:val="both"/>
        <w:rPr>
          <w:rFonts w:cs="Arial"/>
          <w:b/>
        </w:rPr>
      </w:pPr>
      <w:r w:rsidRPr="00610894">
        <w:rPr>
          <w:rFonts w:cs="Arial"/>
        </w:rPr>
        <w:t xml:space="preserve">Participar en la evaluación de las condiciones de elegibilidad de los aspirantes a </w:t>
      </w:r>
      <w:r w:rsidR="00A9117A" w:rsidRPr="00610894">
        <w:rPr>
          <w:rFonts w:cs="Arial"/>
        </w:rPr>
        <w:t>secretario</w:t>
      </w:r>
      <w:r w:rsidRPr="00610894">
        <w:rPr>
          <w:rFonts w:cs="Arial"/>
        </w:rPr>
        <w:t xml:space="preserve">. </w:t>
      </w:r>
    </w:p>
    <w:p w14:paraId="49BC0282" w14:textId="77777777" w:rsidR="001A6ED7" w:rsidRPr="00610894" w:rsidRDefault="003F6EF7" w:rsidP="00A9117A">
      <w:pPr>
        <w:pStyle w:val="Listavistosa-nfasis11"/>
        <w:numPr>
          <w:ilvl w:val="0"/>
          <w:numId w:val="6"/>
        </w:numPr>
        <w:ind w:left="426"/>
        <w:jc w:val="both"/>
        <w:rPr>
          <w:rFonts w:cs="Arial"/>
        </w:rPr>
      </w:pPr>
      <w:r w:rsidRPr="00610894">
        <w:rPr>
          <w:rFonts w:cs="Arial"/>
        </w:rPr>
        <w:t>Promover la continuid</w:t>
      </w:r>
      <w:r w:rsidR="00151E8E" w:rsidRPr="00610894">
        <w:rPr>
          <w:rFonts w:cs="Arial"/>
        </w:rPr>
        <w:t>ad</w:t>
      </w:r>
      <w:r w:rsidRPr="00610894">
        <w:rPr>
          <w:rFonts w:cs="Arial"/>
        </w:rPr>
        <w:t xml:space="preserve"> de las prácticas y procedimientos relativos a los asuntos del Capítulo y de sus relaciones con </w:t>
      </w:r>
      <w:r w:rsidR="00C45EA7" w:rsidRPr="00610894">
        <w:rPr>
          <w:rFonts w:cs="Arial"/>
        </w:rPr>
        <w:t>ACOFI</w:t>
      </w:r>
      <w:r w:rsidRPr="00610894">
        <w:rPr>
          <w:rFonts w:cs="Arial"/>
        </w:rPr>
        <w:t>.</w:t>
      </w:r>
    </w:p>
    <w:p w14:paraId="4CB904CD" w14:textId="77777777" w:rsidR="001A6ED7" w:rsidRPr="00610894" w:rsidRDefault="001A6ED7" w:rsidP="00A9117A">
      <w:pPr>
        <w:pStyle w:val="Listavistosa-nfasis11"/>
        <w:ind w:left="426"/>
        <w:jc w:val="both"/>
        <w:rPr>
          <w:rFonts w:cs="Arial"/>
        </w:rPr>
      </w:pPr>
    </w:p>
    <w:p w14:paraId="70FA0290" w14:textId="77777777" w:rsidR="001A6ED7" w:rsidRPr="00610894" w:rsidRDefault="001A6ED7" w:rsidP="006B53B3">
      <w:pPr>
        <w:pStyle w:val="Listavistosa-nfasis11"/>
        <w:ind w:left="0"/>
        <w:jc w:val="both"/>
        <w:rPr>
          <w:rFonts w:cs="Arial"/>
        </w:rPr>
      </w:pPr>
      <w:r w:rsidRPr="00610894">
        <w:rPr>
          <w:rFonts w:cs="Arial"/>
        </w:rPr>
        <w:t xml:space="preserve">El </w:t>
      </w:r>
      <w:r w:rsidR="00A9117A" w:rsidRPr="00610894">
        <w:rPr>
          <w:rFonts w:cs="Arial"/>
        </w:rPr>
        <w:t>vicepresidente</w:t>
      </w:r>
      <w:r w:rsidRPr="00610894">
        <w:rPr>
          <w:rFonts w:cs="Arial"/>
        </w:rPr>
        <w:t xml:space="preserve"> deberá asumir el papel de </w:t>
      </w:r>
      <w:r w:rsidR="00A9117A" w:rsidRPr="00610894">
        <w:rPr>
          <w:rFonts w:cs="Arial"/>
        </w:rPr>
        <w:t>presidente</w:t>
      </w:r>
      <w:r w:rsidRPr="00610894">
        <w:rPr>
          <w:rFonts w:cs="Arial"/>
        </w:rPr>
        <w:t xml:space="preserve"> sobre la terminación de su período como </w:t>
      </w:r>
      <w:r w:rsidR="00A9117A" w:rsidRPr="00610894">
        <w:rPr>
          <w:rFonts w:cs="Arial"/>
        </w:rPr>
        <w:t>vicepresidente</w:t>
      </w:r>
      <w:r w:rsidRPr="00610894">
        <w:rPr>
          <w:rFonts w:cs="Arial"/>
        </w:rPr>
        <w:t xml:space="preserve"> o cuando el presidente se retire</w:t>
      </w:r>
    </w:p>
    <w:p w14:paraId="42414333" w14:textId="77777777" w:rsidR="001A6ED7" w:rsidRPr="00610894" w:rsidRDefault="001A6ED7" w:rsidP="00A9117A">
      <w:pPr>
        <w:pStyle w:val="Listavistosa-nfasis11"/>
        <w:jc w:val="both"/>
        <w:rPr>
          <w:rFonts w:cs="Arial"/>
        </w:rPr>
      </w:pPr>
    </w:p>
    <w:p w14:paraId="5CBBE327" w14:textId="77777777" w:rsidR="00E246AF" w:rsidRPr="00610894" w:rsidRDefault="00E246AF" w:rsidP="00A9117A">
      <w:pPr>
        <w:pStyle w:val="Listavistosa-nfasis11"/>
        <w:ind w:left="0"/>
        <w:jc w:val="both"/>
        <w:rPr>
          <w:rFonts w:cs="Arial"/>
          <w:b/>
          <w:u w:val="single"/>
        </w:rPr>
      </w:pPr>
      <w:r w:rsidRPr="00610894">
        <w:rPr>
          <w:rFonts w:cs="Arial"/>
          <w:b/>
          <w:u w:val="single"/>
        </w:rPr>
        <w:t xml:space="preserve">Funciones del </w:t>
      </w:r>
      <w:r w:rsidR="00A9117A" w:rsidRPr="00610894">
        <w:rPr>
          <w:rFonts w:cs="Arial"/>
          <w:b/>
          <w:u w:val="single"/>
        </w:rPr>
        <w:t>secretario</w:t>
      </w:r>
    </w:p>
    <w:p w14:paraId="2F063107" w14:textId="77777777" w:rsidR="00E246AF" w:rsidRPr="00610894" w:rsidRDefault="00E246AF" w:rsidP="00A9117A">
      <w:pPr>
        <w:pStyle w:val="Listavistosa-nfasis11"/>
        <w:ind w:left="284" w:hanging="284"/>
        <w:jc w:val="both"/>
        <w:rPr>
          <w:rFonts w:cs="Arial"/>
          <w:b/>
        </w:rPr>
      </w:pPr>
    </w:p>
    <w:p w14:paraId="1B939590" w14:textId="77777777" w:rsidR="00E246AF" w:rsidRPr="00610894" w:rsidRDefault="003F6EF7" w:rsidP="00A9117A">
      <w:pPr>
        <w:pStyle w:val="Listavistosa-nfasis11"/>
        <w:numPr>
          <w:ilvl w:val="0"/>
          <w:numId w:val="7"/>
        </w:numPr>
        <w:ind w:left="426"/>
        <w:jc w:val="both"/>
        <w:rPr>
          <w:rFonts w:cs="Arial"/>
        </w:rPr>
      </w:pPr>
      <w:r w:rsidRPr="00610894">
        <w:rPr>
          <w:rFonts w:cs="Arial"/>
        </w:rPr>
        <w:t>Llevar las actas, registros y comunicaciones del Capítulo</w:t>
      </w:r>
      <w:r w:rsidR="009430A1" w:rsidRPr="00610894">
        <w:rPr>
          <w:rFonts w:cs="Arial"/>
        </w:rPr>
        <w:t>.</w:t>
      </w:r>
    </w:p>
    <w:p w14:paraId="07DD7BC0" w14:textId="77777777" w:rsidR="00E246AF" w:rsidRPr="00610894" w:rsidRDefault="003F6EF7" w:rsidP="00A9117A">
      <w:pPr>
        <w:pStyle w:val="Listavistosa-nfasis11"/>
        <w:numPr>
          <w:ilvl w:val="0"/>
          <w:numId w:val="7"/>
        </w:numPr>
        <w:ind w:left="426"/>
        <w:jc w:val="both"/>
        <w:rPr>
          <w:rFonts w:cs="Arial"/>
        </w:rPr>
      </w:pPr>
      <w:r w:rsidRPr="00610894">
        <w:rPr>
          <w:rFonts w:cs="Arial"/>
        </w:rPr>
        <w:t xml:space="preserve">Mantener el contacto con </w:t>
      </w:r>
      <w:r w:rsidR="009430A1" w:rsidRPr="00610894">
        <w:rPr>
          <w:rFonts w:cs="Arial"/>
        </w:rPr>
        <w:t>ACOFI</w:t>
      </w:r>
      <w:r w:rsidRPr="00610894">
        <w:rPr>
          <w:rFonts w:cs="Arial"/>
        </w:rPr>
        <w:t>.</w:t>
      </w:r>
    </w:p>
    <w:p w14:paraId="56E11E56" w14:textId="77777777" w:rsidR="00E246AF" w:rsidRPr="00610894" w:rsidRDefault="003F6EF7" w:rsidP="00A9117A">
      <w:pPr>
        <w:pStyle w:val="Listavistosa-nfasis11"/>
        <w:numPr>
          <w:ilvl w:val="0"/>
          <w:numId w:val="7"/>
        </w:numPr>
        <w:ind w:left="426"/>
        <w:jc w:val="both"/>
        <w:rPr>
          <w:rFonts w:eastAsia="Times New Roman" w:cs="Arial"/>
          <w:lang w:eastAsia="es-ES"/>
        </w:rPr>
      </w:pPr>
      <w:r w:rsidRPr="00610894">
        <w:rPr>
          <w:rFonts w:eastAsia="Times New Roman" w:cs="Arial"/>
          <w:lang w:eastAsia="es-ES"/>
        </w:rPr>
        <w:t>Recibir informes de las actividades de los comités que el C</w:t>
      </w:r>
      <w:r w:rsidR="00E246AF" w:rsidRPr="00610894">
        <w:rPr>
          <w:rFonts w:eastAsia="Times New Roman" w:cs="Arial"/>
          <w:lang w:eastAsia="es-ES"/>
        </w:rPr>
        <w:t xml:space="preserve">apítulo </w:t>
      </w:r>
      <w:r w:rsidRPr="00610894">
        <w:rPr>
          <w:rFonts w:eastAsia="Times New Roman" w:cs="Arial"/>
          <w:lang w:eastAsia="es-ES"/>
        </w:rPr>
        <w:t>establezca.</w:t>
      </w:r>
    </w:p>
    <w:p w14:paraId="15559BD1" w14:textId="77777777" w:rsidR="001A6ED7" w:rsidRPr="00610894" w:rsidRDefault="003F6EF7" w:rsidP="00A9117A">
      <w:pPr>
        <w:pStyle w:val="Listavistosa-nfasis11"/>
        <w:numPr>
          <w:ilvl w:val="0"/>
          <w:numId w:val="7"/>
        </w:numPr>
        <w:ind w:left="426"/>
        <w:jc w:val="both"/>
        <w:rPr>
          <w:rFonts w:cs="Arial"/>
        </w:rPr>
      </w:pPr>
      <w:r w:rsidRPr="00610894">
        <w:rPr>
          <w:rFonts w:cs="Arial"/>
        </w:rPr>
        <w:t xml:space="preserve">Participar en la evaluación de las condiciones de elegibilidad de los aspirantes a </w:t>
      </w:r>
      <w:r w:rsidR="00A9117A" w:rsidRPr="00610894">
        <w:rPr>
          <w:rFonts w:cs="Arial"/>
        </w:rPr>
        <w:t>secretario</w:t>
      </w:r>
      <w:r w:rsidRPr="00610894">
        <w:rPr>
          <w:rFonts w:cs="Arial"/>
        </w:rPr>
        <w:t xml:space="preserve">. </w:t>
      </w:r>
    </w:p>
    <w:p w14:paraId="10475AD9" w14:textId="77777777" w:rsidR="001A6ED7" w:rsidRPr="00610894" w:rsidRDefault="001A6ED7" w:rsidP="00A9117A">
      <w:pPr>
        <w:pStyle w:val="Listavistosa-nfasis11"/>
        <w:jc w:val="both"/>
        <w:rPr>
          <w:rFonts w:cs="Arial"/>
        </w:rPr>
      </w:pPr>
    </w:p>
    <w:p w14:paraId="1C74F9F8" w14:textId="77777777" w:rsidR="001A6ED7" w:rsidRPr="00610894" w:rsidRDefault="001A6ED7" w:rsidP="00A9117A">
      <w:pPr>
        <w:pStyle w:val="Listavistosa-nfasis11"/>
        <w:ind w:left="0"/>
        <w:jc w:val="both"/>
        <w:rPr>
          <w:rFonts w:cs="Arial"/>
        </w:rPr>
      </w:pPr>
      <w:r w:rsidRPr="00610894">
        <w:rPr>
          <w:rFonts w:cs="Arial"/>
        </w:rPr>
        <w:t xml:space="preserve">El </w:t>
      </w:r>
      <w:r w:rsidR="00A9117A" w:rsidRPr="00610894">
        <w:rPr>
          <w:rFonts w:cs="Arial"/>
        </w:rPr>
        <w:t>secretario</w:t>
      </w:r>
      <w:r w:rsidRPr="00610894">
        <w:rPr>
          <w:rFonts w:cs="Arial"/>
        </w:rPr>
        <w:t xml:space="preserve"> asumirá el papel de </w:t>
      </w:r>
      <w:r w:rsidR="00A9117A" w:rsidRPr="00610894">
        <w:rPr>
          <w:rFonts w:cs="Arial"/>
        </w:rPr>
        <w:t>vicepresidente</w:t>
      </w:r>
      <w:r w:rsidRPr="00610894">
        <w:rPr>
          <w:rFonts w:cs="Arial"/>
        </w:rPr>
        <w:t xml:space="preserve"> al término de su período como </w:t>
      </w:r>
      <w:r w:rsidR="00A9117A" w:rsidRPr="00610894">
        <w:rPr>
          <w:rFonts w:cs="Arial"/>
        </w:rPr>
        <w:t>secretario</w:t>
      </w:r>
      <w:r w:rsidRPr="00610894">
        <w:rPr>
          <w:rFonts w:cs="Arial"/>
        </w:rPr>
        <w:t>.</w:t>
      </w:r>
    </w:p>
    <w:p w14:paraId="4EA66F57" w14:textId="77777777" w:rsidR="00E246AF" w:rsidRPr="00610894" w:rsidRDefault="003F6EF7" w:rsidP="00A9117A">
      <w:pPr>
        <w:jc w:val="both"/>
        <w:rPr>
          <w:rFonts w:cs="Arial"/>
          <w:b/>
          <w:u w:val="single"/>
        </w:rPr>
      </w:pPr>
      <w:r w:rsidRPr="00610894">
        <w:rPr>
          <w:rFonts w:cs="Arial"/>
          <w:b/>
          <w:u w:val="single"/>
        </w:rPr>
        <w:t xml:space="preserve">Compromisos generales de los miembros del comité ejecutivo </w:t>
      </w:r>
    </w:p>
    <w:p w14:paraId="620A4B0C" w14:textId="77777777" w:rsidR="003F6EF7" w:rsidRPr="00610894" w:rsidRDefault="003F6EF7" w:rsidP="00A9117A">
      <w:pPr>
        <w:pStyle w:val="Listavistosa-nfasis11"/>
        <w:numPr>
          <w:ilvl w:val="0"/>
          <w:numId w:val="8"/>
        </w:numPr>
        <w:ind w:left="426"/>
        <w:jc w:val="both"/>
        <w:rPr>
          <w:rFonts w:eastAsia="Times New Roman" w:cs="Arial"/>
          <w:lang w:eastAsia="es-ES"/>
        </w:rPr>
      </w:pPr>
      <w:r w:rsidRPr="00610894">
        <w:rPr>
          <w:rFonts w:eastAsia="Times New Roman" w:cs="Arial"/>
          <w:lang w:eastAsia="es-ES"/>
        </w:rPr>
        <w:t>Cualquier miembro del comité ejecutivo, de aceptar su nombramiento para un cargo</w:t>
      </w:r>
      <w:r w:rsidR="009430A1" w:rsidRPr="00610894">
        <w:rPr>
          <w:rFonts w:eastAsia="Times New Roman" w:cs="Arial"/>
          <w:lang w:eastAsia="es-ES"/>
        </w:rPr>
        <w:t>,</w:t>
      </w:r>
      <w:r w:rsidRPr="00610894">
        <w:rPr>
          <w:rFonts w:eastAsia="Times New Roman" w:cs="Arial"/>
          <w:lang w:eastAsia="es-ES"/>
        </w:rPr>
        <w:t xml:space="preserve"> se entiende que está de acuerdo para ejercer las funciones de</w:t>
      </w:r>
      <w:r w:rsidR="009430A1" w:rsidRPr="00610894">
        <w:rPr>
          <w:rFonts w:eastAsia="Times New Roman" w:cs="Arial"/>
          <w:lang w:eastAsia="es-ES"/>
        </w:rPr>
        <w:t>l mismo</w:t>
      </w:r>
      <w:r w:rsidRPr="00610894">
        <w:rPr>
          <w:rFonts w:eastAsia="Times New Roman" w:cs="Arial"/>
          <w:lang w:eastAsia="es-ES"/>
        </w:rPr>
        <w:t xml:space="preserve"> y en particular</w:t>
      </w:r>
      <w:r w:rsidR="009430A1" w:rsidRPr="00610894">
        <w:rPr>
          <w:rFonts w:eastAsia="Times New Roman" w:cs="Arial"/>
          <w:lang w:eastAsia="es-ES"/>
        </w:rPr>
        <w:t>,</w:t>
      </w:r>
      <w:r w:rsidRPr="00610894">
        <w:rPr>
          <w:rFonts w:eastAsia="Times New Roman" w:cs="Arial"/>
          <w:lang w:eastAsia="es-ES"/>
        </w:rPr>
        <w:t xml:space="preserve"> asistir a las reuniones ordinarias del </w:t>
      </w:r>
      <w:r w:rsidR="009430A1" w:rsidRPr="00610894">
        <w:rPr>
          <w:rFonts w:eastAsia="Times New Roman" w:cs="Arial"/>
          <w:lang w:eastAsia="es-ES"/>
        </w:rPr>
        <w:t>C</w:t>
      </w:r>
      <w:r w:rsidRPr="00610894">
        <w:rPr>
          <w:rFonts w:eastAsia="Times New Roman" w:cs="Arial"/>
          <w:lang w:eastAsia="es-ES"/>
        </w:rPr>
        <w:t>apítulo, durante su permanencia</w:t>
      </w:r>
      <w:r w:rsidR="009430A1" w:rsidRPr="00610894">
        <w:rPr>
          <w:rFonts w:eastAsia="Times New Roman" w:cs="Arial"/>
          <w:lang w:eastAsia="es-ES"/>
        </w:rPr>
        <w:t>,</w:t>
      </w:r>
      <w:r w:rsidRPr="00610894">
        <w:rPr>
          <w:rFonts w:eastAsia="Times New Roman" w:cs="Arial"/>
          <w:lang w:eastAsia="es-ES"/>
        </w:rPr>
        <w:t xml:space="preserve"> salvo que su asistencia se vea impedida por circunstancias excepcionales.</w:t>
      </w:r>
    </w:p>
    <w:p w14:paraId="3FEE0186" w14:textId="77777777" w:rsidR="007F15D7" w:rsidRPr="00610894" w:rsidRDefault="003F6EF7" w:rsidP="00A9117A">
      <w:pPr>
        <w:pStyle w:val="Listavistosa-nfasis11"/>
        <w:numPr>
          <w:ilvl w:val="0"/>
          <w:numId w:val="8"/>
        </w:numPr>
        <w:ind w:left="426"/>
        <w:jc w:val="both"/>
        <w:rPr>
          <w:rFonts w:cs="Arial"/>
        </w:rPr>
      </w:pPr>
      <w:r w:rsidRPr="00610894">
        <w:rPr>
          <w:rFonts w:eastAsia="Times New Roman" w:cs="Arial"/>
          <w:lang w:eastAsia="es-ES"/>
        </w:rPr>
        <w:t>Los términos de cada cargo serán de un año, con una rotación total</w:t>
      </w:r>
      <w:r w:rsidR="00E246AF" w:rsidRPr="00610894">
        <w:rPr>
          <w:rFonts w:eastAsia="Times New Roman" w:cs="Arial"/>
          <w:lang w:eastAsia="es-ES"/>
        </w:rPr>
        <w:t xml:space="preserve"> </w:t>
      </w:r>
      <w:r w:rsidRPr="00610894">
        <w:rPr>
          <w:rFonts w:eastAsia="Times New Roman" w:cs="Arial"/>
          <w:lang w:eastAsia="es-ES"/>
        </w:rPr>
        <w:t xml:space="preserve">de tres años a través de los cargos de </w:t>
      </w:r>
      <w:r w:rsidR="00A9117A" w:rsidRPr="00610894">
        <w:rPr>
          <w:rFonts w:eastAsia="Times New Roman" w:cs="Arial"/>
          <w:lang w:eastAsia="es-ES"/>
        </w:rPr>
        <w:t>secretario</w:t>
      </w:r>
      <w:r w:rsidRPr="00610894">
        <w:rPr>
          <w:rFonts w:eastAsia="Times New Roman" w:cs="Arial"/>
          <w:lang w:eastAsia="es-ES"/>
        </w:rPr>
        <w:t xml:space="preserve">, </w:t>
      </w:r>
      <w:r w:rsidR="00A9117A" w:rsidRPr="00610894">
        <w:rPr>
          <w:rFonts w:eastAsia="Times New Roman" w:cs="Arial"/>
          <w:lang w:eastAsia="es-ES"/>
        </w:rPr>
        <w:t>vicepresidente</w:t>
      </w:r>
      <w:r w:rsidR="009430A1" w:rsidRPr="00610894">
        <w:rPr>
          <w:rFonts w:eastAsia="Times New Roman" w:cs="Arial"/>
          <w:lang w:eastAsia="es-ES"/>
        </w:rPr>
        <w:t xml:space="preserve"> </w:t>
      </w:r>
      <w:r w:rsidRPr="00610894">
        <w:rPr>
          <w:rFonts w:eastAsia="Times New Roman" w:cs="Arial"/>
          <w:lang w:eastAsia="es-ES"/>
        </w:rPr>
        <w:t>y</w:t>
      </w:r>
      <w:r w:rsidR="007F15D7" w:rsidRPr="00610894">
        <w:rPr>
          <w:rFonts w:eastAsia="Times New Roman" w:cs="Arial"/>
          <w:lang w:eastAsia="es-ES"/>
        </w:rPr>
        <w:t xml:space="preserve"> </w:t>
      </w:r>
      <w:r w:rsidR="00A9117A" w:rsidRPr="00610894">
        <w:rPr>
          <w:rFonts w:eastAsia="Times New Roman" w:cs="Arial"/>
          <w:lang w:eastAsia="es-ES"/>
        </w:rPr>
        <w:t>presidente</w:t>
      </w:r>
      <w:r w:rsidRPr="00610894">
        <w:rPr>
          <w:rFonts w:eastAsia="Times New Roman" w:cs="Arial"/>
          <w:lang w:eastAsia="es-ES"/>
        </w:rPr>
        <w:t>.</w:t>
      </w:r>
    </w:p>
    <w:p w14:paraId="28BD3651" w14:textId="77777777" w:rsidR="003F6EF7" w:rsidRPr="00610894" w:rsidRDefault="002B6275" w:rsidP="00A9117A">
      <w:pPr>
        <w:pStyle w:val="Listavistosa-nfasis11"/>
        <w:numPr>
          <w:ilvl w:val="0"/>
          <w:numId w:val="8"/>
        </w:numPr>
        <w:ind w:left="426"/>
        <w:jc w:val="both"/>
        <w:rPr>
          <w:rFonts w:cs="Arial"/>
        </w:rPr>
      </w:pPr>
      <w:r w:rsidRPr="00610894">
        <w:rPr>
          <w:rFonts w:eastAsia="Times New Roman" w:cs="Arial"/>
          <w:lang w:eastAsia="es-ES"/>
        </w:rPr>
        <w:t xml:space="preserve">En el caso </w:t>
      </w:r>
      <w:r w:rsidR="00AA7FC4" w:rsidRPr="00610894">
        <w:rPr>
          <w:rFonts w:eastAsia="Times New Roman" w:cs="Arial"/>
          <w:lang w:eastAsia="es-ES"/>
        </w:rPr>
        <w:t>del secretario</w:t>
      </w:r>
      <w:r w:rsidR="008B7632" w:rsidRPr="00610894">
        <w:rPr>
          <w:rFonts w:eastAsia="Times New Roman" w:cs="Arial"/>
          <w:lang w:eastAsia="es-ES"/>
        </w:rPr>
        <w:t xml:space="preserve"> </w:t>
      </w:r>
      <w:r w:rsidRPr="00610894">
        <w:rPr>
          <w:rFonts w:eastAsia="Times New Roman" w:cs="Arial"/>
          <w:lang w:eastAsia="es-ES"/>
        </w:rPr>
        <w:t xml:space="preserve">nacional, </w:t>
      </w:r>
      <w:r w:rsidR="008B7632" w:rsidRPr="00610894">
        <w:rPr>
          <w:rFonts w:eastAsia="Times New Roman" w:cs="Arial"/>
          <w:lang w:eastAsia="es-ES"/>
        </w:rPr>
        <w:t xml:space="preserve">se elegirá en la reunión del Capítulo </w:t>
      </w:r>
      <w:r w:rsidRPr="00610894">
        <w:rPr>
          <w:rFonts w:eastAsia="Times New Roman" w:cs="Arial"/>
          <w:lang w:eastAsia="es-ES"/>
        </w:rPr>
        <w:t xml:space="preserve">realizada en el marco </w:t>
      </w:r>
      <w:r w:rsidR="00527705" w:rsidRPr="00610894">
        <w:rPr>
          <w:rFonts w:eastAsia="Times New Roman" w:cs="Arial"/>
          <w:lang w:eastAsia="es-ES"/>
        </w:rPr>
        <w:t>del encuentro anual de ACOFI</w:t>
      </w:r>
      <w:r w:rsidR="007418EA" w:rsidRPr="00610894">
        <w:rPr>
          <w:rFonts w:eastAsia="Times New Roman" w:cs="Arial"/>
          <w:lang w:eastAsia="es-ES"/>
        </w:rPr>
        <w:t xml:space="preserve">, la votación del secretario regional </w:t>
      </w:r>
      <w:r w:rsidR="00372C88" w:rsidRPr="00610894">
        <w:rPr>
          <w:rFonts w:eastAsia="Times New Roman" w:cs="Arial"/>
          <w:lang w:eastAsia="es-ES"/>
        </w:rPr>
        <w:t>ser realizará según la programación definida por el comité ejecutivo regional</w:t>
      </w:r>
      <w:r w:rsidR="008B7632" w:rsidRPr="00610894">
        <w:rPr>
          <w:rFonts w:eastAsia="Times New Roman" w:cs="Arial"/>
          <w:lang w:eastAsia="es-ES"/>
        </w:rPr>
        <w:t>.</w:t>
      </w:r>
    </w:p>
    <w:p w14:paraId="7DD98396" w14:textId="3CD476AE" w:rsidR="008B7632" w:rsidRPr="00610894" w:rsidRDefault="008B7632" w:rsidP="00A9117A">
      <w:pPr>
        <w:pStyle w:val="Listavistosa-nfasis11"/>
        <w:numPr>
          <w:ilvl w:val="0"/>
          <w:numId w:val="8"/>
        </w:numPr>
        <w:ind w:left="426"/>
        <w:jc w:val="both"/>
        <w:rPr>
          <w:rFonts w:eastAsia="Times New Roman" w:cs="Arial"/>
          <w:lang w:eastAsia="es-ES"/>
        </w:rPr>
      </w:pPr>
      <w:r w:rsidRPr="00610894">
        <w:rPr>
          <w:rFonts w:eastAsia="Times New Roman" w:cs="Arial"/>
          <w:lang w:eastAsia="es-ES"/>
        </w:rPr>
        <w:t xml:space="preserve">Los miembros del comité ejecutivo deberán entregar un informe anual del desarrollo de sus actividades en la reunión del Capítulo </w:t>
      </w:r>
      <w:r w:rsidR="00527705" w:rsidRPr="00610894">
        <w:rPr>
          <w:rFonts w:eastAsia="Times New Roman" w:cs="Arial"/>
          <w:lang w:eastAsia="es-ES"/>
        </w:rPr>
        <w:t>realizada en el marco del encuentro anual de ACOFI</w:t>
      </w:r>
      <w:r w:rsidRPr="00610894">
        <w:rPr>
          <w:rFonts w:eastAsia="Times New Roman" w:cs="Arial"/>
          <w:lang w:eastAsia="es-ES"/>
        </w:rPr>
        <w:t>.</w:t>
      </w:r>
    </w:p>
    <w:p w14:paraId="3DD9B9F7" w14:textId="22979957" w:rsidR="001C22EB" w:rsidRPr="00610894" w:rsidRDefault="001C22EB" w:rsidP="00A9117A">
      <w:pPr>
        <w:pStyle w:val="Listavistosa-nfasis11"/>
        <w:numPr>
          <w:ilvl w:val="0"/>
          <w:numId w:val="8"/>
        </w:numPr>
        <w:ind w:left="426"/>
        <w:jc w:val="both"/>
        <w:rPr>
          <w:rFonts w:eastAsia="Times New Roman" w:cs="Arial"/>
          <w:lang w:eastAsia="es-ES"/>
        </w:rPr>
      </w:pPr>
      <w:r w:rsidRPr="00610894">
        <w:rPr>
          <w:rFonts w:eastAsia="Times New Roman" w:cs="Arial"/>
          <w:lang w:eastAsia="es-ES"/>
        </w:rPr>
        <w:t xml:space="preserve">Si durante el ejercicio de sus funciones la persona en el rol de presidente no pudiera continuar ejerciéndolas, el Vicepresidente asumirá el rol de Presidente durante el tiempo aún pendiente del nombramiento del Presidente; a su vez, el Secretario asumirá el rol de Vicepresidente y se realizarán elecciones extraordinarias para Secretario. Si el tiempo que le faltaba al Presidente </w:t>
      </w:r>
      <w:r w:rsidRPr="00610894">
        <w:rPr>
          <w:rFonts w:eastAsia="Times New Roman" w:cs="Arial"/>
          <w:lang w:eastAsia="es-ES"/>
        </w:rPr>
        <w:lastRenderedPageBreak/>
        <w:t>de cumplir su tiempo en el cargo, es inferior o igual a 6 meses, este proceso de elecciones reemplazará a las elecciones que se realizan para tal efecto en el mes de Noviembre de cada año; en caso contrario, para ese momento se realizará el proceso respectivo.</w:t>
      </w:r>
    </w:p>
    <w:p w14:paraId="2CE267AA" w14:textId="67B76A6B" w:rsidR="001C22EB" w:rsidRPr="00610894" w:rsidRDefault="001C22EB" w:rsidP="00A9117A">
      <w:pPr>
        <w:pStyle w:val="Listavistosa-nfasis11"/>
        <w:numPr>
          <w:ilvl w:val="0"/>
          <w:numId w:val="8"/>
        </w:numPr>
        <w:ind w:left="426"/>
        <w:jc w:val="both"/>
        <w:rPr>
          <w:rFonts w:eastAsia="Times New Roman" w:cs="Arial"/>
          <w:lang w:eastAsia="es-ES"/>
        </w:rPr>
      </w:pPr>
      <w:r w:rsidRPr="00610894">
        <w:rPr>
          <w:rFonts w:eastAsia="Times New Roman" w:cs="Arial"/>
          <w:lang w:eastAsia="es-ES"/>
        </w:rPr>
        <w:t>Si durante el ejercicio de sus funciones la persona en el rol de Vicepresidente no pudiera continuar ejerciéndolas, el Secretario asumirá el rol de Vicepresidente durante el tiempo aún pendiente del nombramiento del Vicepresidente y se realizarán elecciones extraordinarias para Secretario. Si el tiempo que le faltaba al Vicepresidente de cumplir su tiempo en el cargo, es inferior o igual a 6 meses, este proceso de elecciones reemplazará a las elecciones que se realizan para tal efecto en el mes de Noviembre de cada año; en caso contrario, para ese momento se realizará el proceso respectivo.</w:t>
      </w:r>
    </w:p>
    <w:p w14:paraId="027A6DEE" w14:textId="51E6DE53" w:rsidR="001C22EB" w:rsidRPr="00610894" w:rsidRDefault="001C22EB" w:rsidP="00A9117A">
      <w:pPr>
        <w:pStyle w:val="Listavistosa-nfasis11"/>
        <w:numPr>
          <w:ilvl w:val="0"/>
          <w:numId w:val="8"/>
        </w:numPr>
        <w:ind w:left="426"/>
        <w:jc w:val="both"/>
        <w:rPr>
          <w:rFonts w:eastAsia="Times New Roman" w:cs="Arial"/>
          <w:lang w:eastAsia="es-ES"/>
        </w:rPr>
      </w:pPr>
      <w:r w:rsidRPr="00610894">
        <w:rPr>
          <w:rFonts w:eastAsia="Times New Roman" w:cs="Arial"/>
          <w:lang w:eastAsia="es-ES"/>
        </w:rPr>
        <w:t>Si durante el ejercicio de sus funciones la persona en el rol de Secretario no pudiera continuar ejerciéndolas se realizarán elecciones extraordinarias para Secretario. Si el tiempo que le faltaba al Secretario de cumplir su tiempo en el cargo, es inferior o igual a 6 meses, este proceso de elecciones reemplazará a las elecciones que se realizan para tal efecto en el mes de Noviembre de cada año; en caso contrario, para ese momento se realizará el proceso respectivo.</w:t>
      </w:r>
    </w:p>
    <w:p w14:paraId="5A21F3F7" w14:textId="77777777" w:rsidR="003F6EF7" w:rsidRPr="00610894" w:rsidRDefault="00E246AF" w:rsidP="00A9117A">
      <w:pPr>
        <w:jc w:val="both"/>
        <w:rPr>
          <w:rFonts w:cs="Arial"/>
          <w:b/>
          <w:u w:val="single"/>
        </w:rPr>
      </w:pPr>
      <w:r w:rsidRPr="00957F57">
        <w:rPr>
          <w:rFonts w:cs="Arial"/>
          <w:b/>
          <w:u w:val="single"/>
        </w:rPr>
        <w:t>Elección d</w:t>
      </w:r>
      <w:r w:rsidR="003F6EF7" w:rsidRPr="00957F57">
        <w:rPr>
          <w:rFonts w:cs="Arial"/>
          <w:b/>
          <w:u w:val="single"/>
        </w:rPr>
        <w:t>el comité</w:t>
      </w:r>
    </w:p>
    <w:p w14:paraId="16265624" w14:textId="7B5DDCF2" w:rsidR="006B53B3" w:rsidRPr="00610894" w:rsidRDefault="000C6E52" w:rsidP="006B53B3">
      <w:pPr>
        <w:numPr>
          <w:ilvl w:val="0"/>
          <w:numId w:val="9"/>
        </w:numPr>
        <w:ind w:left="426"/>
        <w:jc w:val="both"/>
        <w:rPr>
          <w:rFonts w:cs="Arial"/>
        </w:rPr>
      </w:pPr>
      <w:r w:rsidRPr="00610894">
        <w:rPr>
          <w:rFonts w:cs="Arial"/>
        </w:rPr>
        <w:t xml:space="preserve">Este sistema de elección no aplica para el representante de </w:t>
      </w:r>
      <w:r w:rsidR="006B53B3" w:rsidRPr="00610894">
        <w:rPr>
          <w:rFonts w:cs="Arial"/>
        </w:rPr>
        <w:t>ACOFI</w:t>
      </w:r>
      <w:r w:rsidRPr="00610894">
        <w:rPr>
          <w:rFonts w:cs="Arial"/>
        </w:rPr>
        <w:t xml:space="preserve">, quien será designado por </w:t>
      </w:r>
      <w:r w:rsidR="006B53B3" w:rsidRPr="00610894">
        <w:rPr>
          <w:rFonts w:cs="Arial"/>
        </w:rPr>
        <w:t>ACOFI</w:t>
      </w:r>
      <w:r w:rsidRPr="00610894">
        <w:rPr>
          <w:rFonts w:cs="Arial"/>
        </w:rPr>
        <w:t xml:space="preserve"> directamente.</w:t>
      </w:r>
      <w:r w:rsidR="006B53B3" w:rsidRPr="00610894">
        <w:rPr>
          <w:rFonts w:cs="Arial"/>
        </w:rPr>
        <w:t xml:space="preserve"> </w:t>
      </w:r>
    </w:p>
    <w:p w14:paraId="2FEBE261" w14:textId="77777777" w:rsidR="004D6DE2" w:rsidRPr="00610894" w:rsidRDefault="003F6EF7" w:rsidP="004D6DE2">
      <w:pPr>
        <w:numPr>
          <w:ilvl w:val="0"/>
          <w:numId w:val="9"/>
        </w:numPr>
        <w:ind w:left="426"/>
        <w:jc w:val="both"/>
        <w:rPr>
          <w:rFonts w:cs="Arial"/>
        </w:rPr>
      </w:pPr>
      <w:r w:rsidRPr="00610894">
        <w:rPr>
          <w:rFonts w:cs="Arial"/>
        </w:rPr>
        <w:t>S</w:t>
      </w:r>
      <w:r w:rsidR="007418EA" w:rsidRPr="00610894">
        <w:rPr>
          <w:rFonts w:cs="Arial"/>
        </w:rPr>
        <w:t>ó</w:t>
      </w:r>
      <w:r w:rsidRPr="00610894">
        <w:rPr>
          <w:rFonts w:cs="Arial"/>
        </w:rPr>
        <w:t xml:space="preserve">lo los miembros </w:t>
      </w:r>
      <w:r w:rsidR="002F2376" w:rsidRPr="00610894">
        <w:rPr>
          <w:rFonts w:cs="Arial"/>
        </w:rPr>
        <w:t xml:space="preserve">del Capítulo </w:t>
      </w:r>
      <w:r w:rsidR="000C6E52" w:rsidRPr="00610894">
        <w:rPr>
          <w:rFonts w:cs="Arial"/>
        </w:rPr>
        <w:t xml:space="preserve">que hayan asistido al menos al 80% de las actividades y reuniones organizadas por el capítulo </w:t>
      </w:r>
      <w:r w:rsidRPr="00610894">
        <w:rPr>
          <w:rFonts w:cs="Arial"/>
        </w:rPr>
        <w:t>pueden votar</w:t>
      </w:r>
      <w:r w:rsidR="000C6E52" w:rsidRPr="00610894">
        <w:rPr>
          <w:rFonts w:cs="Arial"/>
        </w:rPr>
        <w:t xml:space="preserve"> (Un voto por institución)</w:t>
      </w:r>
      <w:r w:rsidR="007418EA" w:rsidRPr="00610894">
        <w:rPr>
          <w:rFonts w:cs="Arial"/>
        </w:rPr>
        <w:t xml:space="preserve"> y ser elegidos</w:t>
      </w:r>
      <w:r w:rsidRPr="00610894">
        <w:rPr>
          <w:rFonts w:cs="Arial"/>
        </w:rPr>
        <w:t>, aunque pueden asistir como invitados otras personas sin derecho a voto.</w:t>
      </w:r>
    </w:p>
    <w:p w14:paraId="3C8F4F8C" w14:textId="1065E416" w:rsidR="006B53B3" w:rsidRPr="00610894" w:rsidRDefault="008604C7" w:rsidP="004D6DE2">
      <w:pPr>
        <w:numPr>
          <w:ilvl w:val="0"/>
          <w:numId w:val="9"/>
        </w:numPr>
        <w:ind w:left="426"/>
        <w:jc w:val="both"/>
        <w:rPr>
          <w:rFonts w:cs="Arial"/>
        </w:rPr>
      </w:pPr>
      <w:r w:rsidRPr="00610894">
        <w:rPr>
          <w:rFonts w:cs="Arial"/>
        </w:rPr>
        <w:t>Se considera un miembro del capítulo a un director o decano de un programa de Ingeniería Indust</w:t>
      </w:r>
      <w:r w:rsidR="003C6697" w:rsidRPr="00610894">
        <w:rPr>
          <w:rFonts w:cs="Arial"/>
        </w:rPr>
        <w:t>rial, o en su defecto a quien por la estructura institucional esté a cargo de este programa, por parte</w:t>
      </w:r>
      <w:r w:rsidRPr="00610894">
        <w:rPr>
          <w:rFonts w:cs="Arial"/>
        </w:rPr>
        <w:t xml:space="preserve"> de una IES vinculada oficialmente a ACOFI.</w:t>
      </w:r>
    </w:p>
    <w:p w14:paraId="5483C1C6" w14:textId="58CBCBA7" w:rsidR="00396E24" w:rsidRPr="00610894" w:rsidRDefault="00396E24" w:rsidP="006B53B3">
      <w:pPr>
        <w:pStyle w:val="Listavistosa-nfasis11"/>
        <w:numPr>
          <w:ilvl w:val="0"/>
          <w:numId w:val="9"/>
        </w:numPr>
        <w:ind w:left="426"/>
        <w:jc w:val="both"/>
        <w:rPr>
          <w:rFonts w:cs="Arial"/>
        </w:rPr>
      </w:pPr>
      <w:r w:rsidRPr="00610894">
        <w:rPr>
          <w:rFonts w:cs="Arial"/>
        </w:rPr>
        <w:t xml:space="preserve">Se considera que para ser postulado y </w:t>
      </w:r>
      <w:r w:rsidR="006B53B3" w:rsidRPr="00610894">
        <w:rPr>
          <w:rFonts w:cs="Arial"/>
        </w:rPr>
        <w:t>elegido</w:t>
      </w:r>
      <w:r w:rsidRPr="00610894">
        <w:rPr>
          <w:rFonts w:cs="Arial"/>
        </w:rPr>
        <w:t xml:space="preserve"> miembro del comité</w:t>
      </w:r>
      <w:r w:rsidR="00BA545C" w:rsidRPr="00610894">
        <w:rPr>
          <w:rFonts w:cs="Arial"/>
        </w:rPr>
        <w:t>, deberá ser</w:t>
      </w:r>
      <w:r w:rsidRPr="00610894">
        <w:rPr>
          <w:rFonts w:cs="Arial"/>
        </w:rPr>
        <w:t xml:space="preserve">  un director o decano de un programa de Ingeniería Industrial, o en su defecto a quien por la estructura institucional esté a cargo de este programa, por parte de una IES vinculada oficialmente a ACOFI.</w:t>
      </w:r>
    </w:p>
    <w:p w14:paraId="226CACEE" w14:textId="77777777" w:rsidR="000C6E52" w:rsidRPr="00957F57" w:rsidRDefault="000C6E52" w:rsidP="00A9117A">
      <w:pPr>
        <w:pStyle w:val="Listavistosa-nfasis11"/>
        <w:ind w:left="426"/>
        <w:jc w:val="both"/>
        <w:rPr>
          <w:rFonts w:cs="Arial"/>
        </w:rPr>
      </w:pPr>
    </w:p>
    <w:p w14:paraId="3E32EFD1" w14:textId="77777777" w:rsidR="007418EA" w:rsidRPr="00610894" w:rsidRDefault="002F2376" w:rsidP="00A9117A">
      <w:pPr>
        <w:pStyle w:val="Listavistosa-nfasis11"/>
        <w:ind w:left="0"/>
        <w:jc w:val="both"/>
        <w:rPr>
          <w:rFonts w:cs="Arial"/>
        </w:rPr>
      </w:pPr>
      <w:r w:rsidRPr="00610894">
        <w:rPr>
          <w:rFonts w:cs="Arial"/>
        </w:rPr>
        <w:t>La elección del secretario se realizará p</w:t>
      </w:r>
      <w:r w:rsidR="003F6EF7" w:rsidRPr="00610894">
        <w:rPr>
          <w:rFonts w:cs="Arial"/>
        </w:rPr>
        <w:t xml:space="preserve">or </w:t>
      </w:r>
      <w:r w:rsidRPr="00610894">
        <w:rPr>
          <w:rFonts w:cs="Arial"/>
        </w:rPr>
        <w:t>m</w:t>
      </w:r>
      <w:r w:rsidR="003F6EF7" w:rsidRPr="00610894">
        <w:rPr>
          <w:rFonts w:cs="Arial"/>
        </w:rPr>
        <w:t>ayoría simple de votos de todos los miembros presentes y votantes.</w:t>
      </w:r>
    </w:p>
    <w:p w14:paraId="4326F819" w14:textId="77777777" w:rsidR="00E673C2" w:rsidRPr="00610894" w:rsidRDefault="00E673C2" w:rsidP="00A9117A">
      <w:pPr>
        <w:jc w:val="both"/>
        <w:rPr>
          <w:rFonts w:cs="Arial"/>
        </w:rPr>
      </w:pPr>
      <w:r w:rsidRPr="00610894">
        <w:rPr>
          <w:rFonts w:cs="Arial"/>
        </w:rPr>
        <w:t xml:space="preserve">Cualquier institución de educación superior que cuente con un Programa de Ingeniería Industrial y que esté o no afiliada a ACOFI podrá </w:t>
      </w:r>
      <w:r w:rsidR="00D335A9" w:rsidRPr="00610894">
        <w:rPr>
          <w:rFonts w:cs="Arial"/>
        </w:rPr>
        <w:t xml:space="preserve">ser </w:t>
      </w:r>
      <w:r w:rsidRPr="00610894">
        <w:rPr>
          <w:rFonts w:cs="Arial"/>
        </w:rPr>
        <w:t>parte de la Red, la solicitud de vinculación se hará a través del comité ejecutivo en cabeza del presidente, quien hará la invitación formal para que dicha institución interesada asista a la siguiente reunión programada.</w:t>
      </w:r>
    </w:p>
    <w:p w14:paraId="4908A262" w14:textId="77777777" w:rsidR="003F6EF7" w:rsidRPr="00610894" w:rsidRDefault="003F6EF7" w:rsidP="00A9117A">
      <w:pPr>
        <w:jc w:val="both"/>
        <w:rPr>
          <w:rFonts w:eastAsia="Times New Roman" w:cs="Arial"/>
          <w:b/>
          <w:u w:val="single"/>
          <w:lang w:eastAsia="es-ES"/>
        </w:rPr>
      </w:pPr>
      <w:r w:rsidRPr="00610894">
        <w:rPr>
          <w:rFonts w:eastAsia="Times New Roman" w:cs="Arial"/>
          <w:b/>
          <w:u w:val="single"/>
          <w:lang w:eastAsia="es-ES"/>
        </w:rPr>
        <w:t>Reuniones</w:t>
      </w:r>
    </w:p>
    <w:p w14:paraId="6B4A787E" w14:textId="77777777" w:rsidR="00574D33" w:rsidRPr="00610894" w:rsidRDefault="00574D33" w:rsidP="00A9117A">
      <w:pPr>
        <w:jc w:val="both"/>
        <w:rPr>
          <w:rFonts w:eastAsia="Times New Roman" w:cs="Arial"/>
          <w:b/>
          <w:u w:val="single"/>
          <w:lang w:eastAsia="es-ES"/>
        </w:rPr>
      </w:pPr>
      <w:r w:rsidRPr="00610894">
        <w:rPr>
          <w:rFonts w:eastAsia="Times New Roman" w:cs="Arial"/>
          <w:b/>
          <w:u w:val="single"/>
          <w:lang w:eastAsia="es-ES"/>
        </w:rPr>
        <w:lastRenderedPageBreak/>
        <w:t>CAPITULOS REGIONALES</w:t>
      </w:r>
    </w:p>
    <w:p w14:paraId="22FD7362" w14:textId="77777777" w:rsidR="00372C88" w:rsidRPr="00610894" w:rsidRDefault="00372C88" w:rsidP="00A9117A">
      <w:pPr>
        <w:numPr>
          <w:ilvl w:val="0"/>
          <w:numId w:val="13"/>
        </w:numPr>
        <w:ind w:left="426"/>
        <w:jc w:val="both"/>
        <w:rPr>
          <w:rFonts w:eastAsia="Times New Roman" w:cs="Arial"/>
          <w:lang w:eastAsia="es-ES"/>
        </w:rPr>
      </w:pPr>
      <w:r w:rsidRPr="00610894">
        <w:rPr>
          <w:rFonts w:eastAsia="Times New Roman" w:cs="Arial"/>
          <w:lang w:eastAsia="es-ES"/>
        </w:rPr>
        <w:t>La periodicidad de las reuniones la definirá cada comité ejecutivo regional, garantizando un plan de trabajo anual.</w:t>
      </w:r>
    </w:p>
    <w:p w14:paraId="704048F2" w14:textId="77777777" w:rsidR="00980202" w:rsidRPr="00610894" w:rsidRDefault="00980202" w:rsidP="00A9117A">
      <w:pPr>
        <w:numPr>
          <w:ilvl w:val="0"/>
          <w:numId w:val="13"/>
        </w:numPr>
        <w:ind w:left="426"/>
        <w:jc w:val="both"/>
        <w:rPr>
          <w:rFonts w:eastAsia="Times New Roman" w:cs="Arial"/>
          <w:lang w:eastAsia="es-ES"/>
        </w:rPr>
      </w:pPr>
      <w:r w:rsidRPr="00610894">
        <w:rPr>
          <w:rFonts w:eastAsia="Times New Roman" w:cs="Arial"/>
          <w:lang w:eastAsia="es-ES"/>
        </w:rPr>
        <w:t>Los capítulos se reunirán con el fin de socializar y definir los planes de trabajo, los resultados de las actividades de cada subcomité y medir el cumplimiento de los objetivos de la comunidad académica.</w:t>
      </w:r>
    </w:p>
    <w:p w14:paraId="6D3B5DA7" w14:textId="77777777" w:rsidR="00980202" w:rsidRPr="00610894" w:rsidRDefault="00980202" w:rsidP="00A9117A">
      <w:pPr>
        <w:numPr>
          <w:ilvl w:val="0"/>
          <w:numId w:val="13"/>
        </w:numPr>
        <w:ind w:left="426"/>
        <w:jc w:val="both"/>
        <w:rPr>
          <w:rFonts w:eastAsia="Times New Roman" w:cs="Arial"/>
          <w:lang w:eastAsia="es-ES"/>
        </w:rPr>
      </w:pPr>
      <w:r w:rsidRPr="00610894">
        <w:rPr>
          <w:rFonts w:eastAsia="Times New Roman" w:cs="Arial"/>
          <w:lang w:eastAsia="es-ES"/>
        </w:rPr>
        <w:t xml:space="preserve">Estas reuniones serán convocadas y coordinadas por el comité ejecutivo con la colaboración </w:t>
      </w:r>
      <w:r w:rsidR="00372C88" w:rsidRPr="00610894">
        <w:rPr>
          <w:rFonts w:eastAsia="Times New Roman" w:cs="Arial"/>
          <w:lang w:eastAsia="es-ES"/>
        </w:rPr>
        <w:t xml:space="preserve">de </w:t>
      </w:r>
      <w:r w:rsidRPr="00610894">
        <w:rPr>
          <w:rFonts w:eastAsia="Times New Roman" w:cs="Arial"/>
          <w:lang w:eastAsia="es-ES"/>
        </w:rPr>
        <w:t>las universidades anfitrionas de las reuniones.</w:t>
      </w:r>
    </w:p>
    <w:p w14:paraId="1984C5AF" w14:textId="77777777" w:rsidR="00574D33" w:rsidRPr="00610894" w:rsidRDefault="00980202" w:rsidP="00A9117A">
      <w:pPr>
        <w:numPr>
          <w:ilvl w:val="0"/>
          <w:numId w:val="13"/>
        </w:numPr>
        <w:ind w:left="426"/>
        <w:jc w:val="both"/>
        <w:rPr>
          <w:rFonts w:eastAsia="Times New Roman" w:cs="Arial"/>
          <w:lang w:eastAsia="es-ES"/>
        </w:rPr>
      </w:pPr>
      <w:r w:rsidRPr="00610894">
        <w:rPr>
          <w:rFonts w:eastAsia="Times New Roman" w:cs="Arial"/>
          <w:lang w:eastAsia="es-ES"/>
        </w:rPr>
        <w:t>De cada reunión se realizará un acta para garantizar el proceso</w:t>
      </w:r>
    </w:p>
    <w:p w14:paraId="15A0815A" w14:textId="77777777" w:rsidR="00980202" w:rsidRPr="00610894" w:rsidRDefault="00980202" w:rsidP="00A9117A">
      <w:pPr>
        <w:jc w:val="both"/>
        <w:rPr>
          <w:rFonts w:eastAsia="Times New Roman" w:cs="Arial"/>
          <w:b/>
          <w:u w:val="single"/>
          <w:lang w:eastAsia="es-ES"/>
        </w:rPr>
      </w:pPr>
      <w:r w:rsidRPr="00610894">
        <w:rPr>
          <w:rFonts w:eastAsia="Times New Roman" w:cs="Arial"/>
          <w:b/>
          <w:u w:val="single"/>
          <w:lang w:eastAsia="es-ES"/>
        </w:rPr>
        <w:t xml:space="preserve">CAPITULO NACIONAL </w:t>
      </w:r>
    </w:p>
    <w:p w14:paraId="498F04B4" w14:textId="77777777" w:rsidR="003F6EF7" w:rsidRPr="00610894" w:rsidRDefault="003F6EF7" w:rsidP="00A9117A">
      <w:pPr>
        <w:pStyle w:val="Listavistosa-nfasis11"/>
        <w:numPr>
          <w:ilvl w:val="0"/>
          <w:numId w:val="9"/>
        </w:numPr>
        <w:ind w:left="426"/>
        <w:jc w:val="both"/>
        <w:rPr>
          <w:rFonts w:cs="Arial"/>
        </w:rPr>
      </w:pPr>
      <w:r w:rsidRPr="00610894">
        <w:rPr>
          <w:rFonts w:eastAsia="Times New Roman" w:cs="Arial"/>
          <w:lang w:eastAsia="es-ES"/>
        </w:rPr>
        <w:t xml:space="preserve">El Capítulo </w:t>
      </w:r>
      <w:r w:rsidR="00434CF6" w:rsidRPr="00610894">
        <w:rPr>
          <w:rFonts w:eastAsia="Times New Roman" w:cs="Arial"/>
          <w:lang w:eastAsia="es-ES"/>
        </w:rPr>
        <w:t xml:space="preserve">nacional </w:t>
      </w:r>
      <w:r w:rsidRPr="00610894">
        <w:rPr>
          <w:rFonts w:eastAsia="Times New Roman" w:cs="Arial"/>
          <w:lang w:eastAsia="es-ES"/>
        </w:rPr>
        <w:t xml:space="preserve">se reunirá </w:t>
      </w:r>
      <w:r w:rsidR="00434CF6" w:rsidRPr="00610894">
        <w:rPr>
          <w:rFonts w:eastAsia="Times New Roman" w:cs="Arial"/>
          <w:lang w:eastAsia="es-ES"/>
        </w:rPr>
        <w:t xml:space="preserve">como mínimo </w:t>
      </w:r>
      <w:r w:rsidR="00980202" w:rsidRPr="00610894">
        <w:rPr>
          <w:rFonts w:eastAsia="Times New Roman" w:cs="Arial"/>
          <w:lang w:eastAsia="es-ES"/>
        </w:rPr>
        <w:t xml:space="preserve">una vez al </w:t>
      </w:r>
      <w:r w:rsidRPr="00610894">
        <w:rPr>
          <w:rFonts w:eastAsia="Times New Roman" w:cs="Arial"/>
          <w:lang w:eastAsia="es-ES"/>
        </w:rPr>
        <w:t xml:space="preserve">año, en </w:t>
      </w:r>
      <w:r w:rsidR="00980202" w:rsidRPr="00610894">
        <w:rPr>
          <w:rFonts w:eastAsia="Times New Roman" w:cs="Arial"/>
          <w:lang w:eastAsia="es-ES"/>
        </w:rPr>
        <w:t>el marco de</w:t>
      </w:r>
      <w:r w:rsidR="00372C88" w:rsidRPr="00610894">
        <w:rPr>
          <w:rFonts w:eastAsia="Times New Roman" w:cs="Arial"/>
          <w:lang w:eastAsia="es-ES"/>
        </w:rPr>
        <w:t xml:space="preserve">l </w:t>
      </w:r>
      <w:r w:rsidR="00AA7FC4" w:rsidRPr="00610894">
        <w:rPr>
          <w:rFonts w:eastAsia="Times New Roman" w:cs="Arial"/>
          <w:lang w:eastAsia="es-ES"/>
        </w:rPr>
        <w:t>encuentro anual</w:t>
      </w:r>
      <w:r w:rsidRPr="00610894">
        <w:rPr>
          <w:rFonts w:eastAsia="Times New Roman" w:cs="Arial"/>
          <w:lang w:eastAsia="es-ES"/>
        </w:rPr>
        <w:t xml:space="preserve"> de </w:t>
      </w:r>
      <w:r w:rsidR="00574D33" w:rsidRPr="00610894">
        <w:rPr>
          <w:rFonts w:eastAsia="Times New Roman" w:cs="Arial"/>
          <w:lang w:eastAsia="es-ES"/>
        </w:rPr>
        <w:t xml:space="preserve">ACOFI. </w:t>
      </w:r>
      <w:r w:rsidRPr="00610894">
        <w:rPr>
          <w:rFonts w:eastAsia="Times New Roman" w:cs="Arial"/>
          <w:lang w:eastAsia="es-ES"/>
        </w:rPr>
        <w:t xml:space="preserve">El tiempo, lugar y agenda de cada reunión será fijado por el comité ejecutivo anunciado con antelación por el </w:t>
      </w:r>
      <w:r w:rsidR="00A9117A" w:rsidRPr="00610894">
        <w:rPr>
          <w:rFonts w:eastAsia="Times New Roman" w:cs="Arial"/>
          <w:lang w:eastAsia="es-ES"/>
        </w:rPr>
        <w:t>presidente</w:t>
      </w:r>
      <w:r w:rsidRPr="00610894">
        <w:rPr>
          <w:rFonts w:eastAsia="Times New Roman" w:cs="Arial"/>
          <w:lang w:eastAsia="es-ES"/>
        </w:rPr>
        <w:t xml:space="preserve"> en coordinación con </w:t>
      </w:r>
      <w:r w:rsidR="008E15C6" w:rsidRPr="00610894">
        <w:rPr>
          <w:rFonts w:eastAsia="Times New Roman" w:cs="Arial"/>
          <w:lang w:eastAsia="es-ES"/>
        </w:rPr>
        <w:t>ACOFI</w:t>
      </w:r>
      <w:r w:rsidRPr="00610894">
        <w:rPr>
          <w:rFonts w:eastAsia="Times New Roman" w:cs="Arial"/>
          <w:lang w:eastAsia="es-ES"/>
        </w:rPr>
        <w:t>.</w:t>
      </w:r>
    </w:p>
    <w:p w14:paraId="0EB45146" w14:textId="6CA96B01" w:rsidR="00D52E78" w:rsidRPr="00610894" w:rsidRDefault="00D52E78" w:rsidP="00A9117A">
      <w:pPr>
        <w:jc w:val="both"/>
      </w:pPr>
      <w:r w:rsidRPr="00610894">
        <w:t>En constancia, se firma en la ciudad de Bogotá, a los 2</w:t>
      </w:r>
      <w:r w:rsidR="006B53B3" w:rsidRPr="00610894">
        <w:t>9</w:t>
      </w:r>
      <w:r w:rsidRPr="00610894">
        <w:t xml:space="preserve"> días del mes de </w:t>
      </w:r>
      <w:r w:rsidR="006B53B3" w:rsidRPr="00610894">
        <w:t xml:space="preserve">octubre </w:t>
      </w:r>
      <w:r w:rsidRPr="00610894">
        <w:t>de 20</w:t>
      </w:r>
      <w:r w:rsidR="006B53B3" w:rsidRPr="00610894">
        <w:t>20</w:t>
      </w:r>
      <w:r w:rsidRPr="00610894">
        <w:t xml:space="preserve">. </w:t>
      </w:r>
    </w:p>
    <w:p w14:paraId="369EA2C7" w14:textId="77777777" w:rsidR="00D52E78" w:rsidRPr="00610894" w:rsidRDefault="00D52E78" w:rsidP="00A9117A">
      <w:pPr>
        <w:jc w:val="both"/>
      </w:pPr>
      <w:r w:rsidRPr="00957F57">
        <w:t>Firmas,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16"/>
        <w:gridCol w:w="2453"/>
        <w:gridCol w:w="1867"/>
      </w:tblGrid>
      <w:tr w:rsidR="00957F57" w:rsidRPr="00610894" w14:paraId="645E557C" w14:textId="77777777" w:rsidTr="00D52E78">
        <w:trPr>
          <w:trHeight w:val="497"/>
        </w:trPr>
        <w:tc>
          <w:tcPr>
            <w:tcW w:w="2694" w:type="dxa"/>
            <w:vAlign w:val="center"/>
          </w:tcPr>
          <w:p w14:paraId="7ED7768B" w14:textId="77777777" w:rsidR="00D52E78" w:rsidRPr="00610894" w:rsidRDefault="00D52E78" w:rsidP="00A9117A">
            <w:pPr>
              <w:spacing w:after="0"/>
              <w:jc w:val="both"/>
              <w:rPr>
                <w:b/>
                <w:i/>
              </w:rPr>
            </w:pPr>
            <w:r w:rsidRPr="00610894">
              <w:rPr>
                <w:b/>
                <w:i/>
              </w:rPr>
              <w:t>NOMBRE</w:t>
            </w:r>
          </w:p>
        </w:tc>
        <w:tc>
          <w:tcPr>
            <w:tcW w:w="1516" w:type="dxa"/>
            <w:vAlign w:val="center"/>
          </w:tcPr>
          <w:p w14:paraId="2AEBB2ED" w14:textId="77777777" w:rsidR="00D52E78" w:rsidRPr="00610894" w:rsidRDefault="00D52E78" w:rsidP="00A9117A">
            <w:pPr>
              <w:spacing w:after="0"/>
              <w:jc w:val="both"/>
              <w:rPr>
                <w:b/>
                <w:i/>
              </w:rPr>
            </w:pPr>
            <w:r w:rsidRPr="00610894">
              <w:rPr>
                <w:b/>
                <w:i/>
              </w:rPr>
              <w:t>No. C. C.</w:t>
            </w:r>
          </w:p>
        </w:tc>
        <w:tc>
          <w:tcPr>
            <w:tcW w:w="2453" w:type="dxa"/>
            <w:vAlign w:val="center"/>
          </w:tcPr>
          <w:p w14:paraId="2F3BEE76" w14:textId="77777777" w:rsidR="00D52E78" w:rsidRPr="00610894" w:rsidRDefault="00D52E78" w:rsidP="00A9117A">
            <w:pPr>
              <w:spacing w:after="0"/>
              <w:jc w:val="both"/>
              <w:rPr>
                <w:b/>
                <w:i/>
              </w:rPr>
            </w:pPr>
            <w:r w:rsidRPr="00610894">
              <w:rPr>
                <w:b/>
                <w:i/>
              </w:rPr>
              <w:t>INSTITUCIÓN / CARGO</w:t>
            </w:r>
          </w:p>
        </w:tc>
        <w:tc>
          <w:tcPr>
            <w:tcW w:w="1867" w:type="dxa"/>
            <w:vAlign w:val="center"/>
          </w:tcPr>
          <w:p w14:paraId="2937FFD5" w14:textId="77777777" w:rsidR="00D52E78" w:rsidRPr="00610894" w:rsidRDefault="00D52E78" w:rsidP="00A9117A">
            <w:pPr>
              <w:spacing w:after="0"/>
              <w:jc w:val="both"/>
              <w:rPr>
                <w:b/>
                <w:i/>
              </w:rPr>
            </w:pPr>
            <w:r w:rsidRPr="00610894">
              <w:rPr>
                <w:b/>
                <w:i/>
              </w:rPr>
              <w:t>FIRMA</w:t>
            </w:r>
          </w:p>
        </w:tc>
      </w:tr>
      <w:tr w:rsidR="00957F57" w:rsidRPr="00610894" w14:paraId="7783F9FA" w14:textId="77777777" w:rsidTr="00D52E78">
        <w:trPr>
          <w:trHeight w:val="497"/>
        </w:trPr>
        <w:tc>
          <w:tcPr>
            <w:tcW w:w="2694" w:type="dxa"/>
            <w:vAlign w:val="center"/>
          </w:tcPr>
          <w:p w14:paraId="12025E5A" w14:textId="77777777" w:rsidR="00D52E78" w:rsidRPr="00610894" w:rsidRDefault="00D52E78" w:rsidP="00A9117A">
            <w:pPr>
              <w:jc w:val="both"/>
            </w:pPr>
          </w:p>
        </w:tc>
        <w:tc>
          <w:tcPr>
            <w:tcW w:w="1516" w:type="dxa"/>
            <w:vAlign w:val="center"/>
          </w:tcPr>
          <w:p w14:paraId="7FEA502C" w14:textId="77777777" w:rsidR="00D52E78" w:rsidRPr="00610894" w:rsidRDefault="00D52E78" w:rsidP="00A9117A">
            <w:pPr>
              <w:jc w:val="both"/>
            </w:pPr>
          </w:p>
        </w:tc>
        <w:tc>
          <w:tcPr>
            <w:tcW w:w="2453" w:type="dxa"/>
            <w:vAlign w:val="center"/>
          </w:tcPr>
          <w:p w14:paraId="5B12B200" w14:textId="77777777" w:rsidR="00D52E78" w:rsidRPr="00610894" w:rsidRDefault="00D52E78" w:rsidP="00A9117A">
            <w:pPr>
              <w:jc w:val="both"/>
            </w:pPr>
          </w:p>
        </w:tc>
        <w:tc>
          <w:tcPr>
            <w:tcW w:w="1867" w:type="dxa"/>
            <w:vAlign w:val="center"/>
          </w:tcPr>
          <w:p w14:paraId="77439A51" w14:textId="77777777" w:rsidR="00D52E78" w:rsidRPr="00610894" w:rsidRDefault="00D52E78" w:rsidP="00A9117A">
            <w:pPr>
              <w:jc w:val="both"/>
            </w:pPr>
          </w:p>
        </w:tc>
      </w:tr>
      <w:tr w:rsidR="00957F57" w:rsidRPr="00610894" w14:paraId="4C1BC585" w14:textId="77777777" w:rsidTr="00D52E78">
        <w:trPr>
          <w:trHeight w:val="497"/>
        </w:trPr>
        <w:tc>
          <w:tcPr>
            <w:tcW w:w="2694" w:type="dxa"/>
            <w:vAlign w:val="center"/>
          </w:tcPr>
          <w:p w14:paraId="1D19E309" w14:textId="77777777" w:rsidR="00D52E78" w:rsidRPr="00610894" w:rsidRDefault="00D52E78" w:rsidP="00A9117A">
            <w:pPr>
              <w:jc w:val="both"/>
            </w:pPr>
          </w:p>
        </w:tc>
        <w:tc>
          <w:tcPr>
            <w:tcW w:w="1516" w:type="dxa"/>
            <w:vAlign w:val="center"/>
          </w:tcPr>
          <w:p w14:paraId="05278373" w14:textId="77777777" w:rsidR="00D52E78" w:rsidRPr="00610894" w:rsidRDefault="00D52E78" w:rsidP="00A9117A">
            <w:pPr>
              <w:jc w:val="both"/>
            </w:pPr>
          </w:p>
        </w:tc>
        <w:tc>
          <w:tcPr>
            <w:tcW w:w="2453" w:type="dxa"/>
            <w:vAlign w:val="center"/>
          </w:tcPr>
          <w:p w14:paraId="57EA8893" w14:textId="77777777" w:rsidR="00D52E78" w:rsidRPr="00610894" w:rsidRDefault="00D52E78" w:rsidP="00A9117A">
            <w:pPr>
              <w:jc w:val="both"/>
            </w:pPr>
          </w:p>
        </w:tc>
        <w:tc>
          <w:tcPr>
            <w:tcW w:w="1867" w:type="dxa"/>
            <w:vAlign w:val="center"/>
          </w:tcPr>
          <w:p w14:paraId="5B865946" w14:textId="77777777" w:rsidR="00D52E78" w:rsidRPr="00610894" w:rsidRDefault="00D52E78" w:rsidP="00A9117A">
            <w:pPr>
              <w:jc w:val="both"/>
            </w:pPr>
          </w:p>
        </w:tc>
      </w:tr>
      <w:tr w:rsidR="00957F57" w:rsidRPr="00610894" w14:paraId="1001305C" w14:textId="77777777" w:rsidTr="00D52E78">
        <w:trPr>
          <w:trHeight w:val="497"/>
        </w:trPr>
        <w:tc>
          <w:tcPr>
            <w:tcW w:w="2694" w:type="dxa"/>
            <w:vAlign w:val="center"/>
          </w:tcPr>
          <w:p w14:paraId="60755927" w14:textId="77777777" w:rsidR="00D52E78" w:rsidRPr="00610894" w:rsidRDefault="00D52E78" w:rsidP="00A9117A">
            <w:pPr>
              <w:jc w:val="both"/>
            </w:pPr>
          </w:p>
        </w:tc>
        <w:tc>
          <w:tcPr>
            <w:tcW w:w="1516" w:type="dxa"/>
            <w:vAlign w:val="center"/>
          </w:tcPr>
          <w:p w14:paraId="10EA2535" w14:textId="77777777" w:rsidR="00D52E78" w:rsidRPr="00610894" w:rsidRDefault="00D52E78" w:rsidP="00A9117A">
            <w:pPr>
              <w:jc w:val="both"/>
            </w:pPr>
          </w:p>
        </w:tc>
        <w:tc>
          <w:tcPr>
            <w:tcW w:w="2453" w:type="dxa"/>
            <w:vAlign w:val="center"/>
          </w:tcPr>
          <w:p w14:paraId="01A21549" w14:textId="77777777" w:rsidR="00D52E78" w:rsidRPr="00610894" w:rsidRDefault="00D52E78" w:rsidP="00A9117A">
            <w:pPr>
              <w:jc w:val="both"/>
            </w:pPr>
          </w:p>
        </w:tc>
        <w:tc>
          <w:tcPr>
            <w:tcW w:w="1867" w:type="dxa"/>
            <w:vAlign w:val="center"/>
          </w:tcPr>
          <w:p w14:paraId="42173962" w14:textId="77777777" w:rsidR="00D52E78" w:rsidRPr="00610894" w:rsidRDefault="00D52E78" w:rsidP="00A9117A">
            <w:pPr>
              <w:jc w:val="both"/>
            </w:pPr>
          </w:p>
        </w:tc>
      </w:tr>
      <w:tr w:rsidR="00957F57" w:rsidRPr="00610894" w14:paraId="053354AB" w14:textId="77777777" w:rsidTr="00D52E78">
        <w:trPr>
          <w:trHeight w:val="497"/>
        </w:trPr>
        <w:tc>
          <w:tcPr>
            <w:tcW w:w="2694" w:type="dxa"/>
            <w:vAlign w:val="center"/>
          </w:tcPr>
          <w:p w14:paraId="18A8EA81" w14:textId="77777777" w:rsidR="00D52E78" w:rsidRPr="00610894" w:rsidRDefault="00D52E78" w:rsidP="00A9117A">
            <w:pPr>
              <w:jc w:val="both"/>
            </w:pPr>
          </w:p>
        </w:tc>
        <w:tc>
          <w:tcPr>
            <w:tcW w:w="1516" w:type="dxa"/>
            <w:vAlign w:val="center"/>
          </w:tcPr>
          <w:p w14:paraId="2339095E" w14:textId="77777777" w:rsidR="00D52E78" w:rsidRPr="00610894" w:rsidRDefault="00D52E78" w:rsidP="00A9117A">
            <w:pPr>
              <w:jc w:val="both"/>
            </w:pPr>
          </w:p>
        </w:tc>
        <w:tc>
          <w:tcPr>
            <w:tcW w:w="2453" w:type="dxa"/>
            <w:vAlign w:val="center"/>
          </w:tcPr>
          <w:p w14:paraId="5E291EF5" w14:textId="77777777" w:rsidR="00D52E78" w:rsidRPr="00610894" w:rsidRDefault="00D52E78" w:rsidP="00A9117A">
            <w:pPr>
              <w:jc w:val="both"/>
            </w:pPr>
          </w:p>
        </w:tc>
        <w:tc>
          <w:tcPr>
            <w:tcW w:w="1867" w:type="dxa"/>
            <w:vAlign w:val="center"/>
          </w:tcPr>
          <w:p w14:paraId="6A95859A" w14:textId="77777777" w:rsidR="00D52E78" w:rsidRPr="00610894" w:rsidRDefault="00D52E78" w:rsidP="00A9117A">
            <w:pPr>
              <w:jc w:val="both"/>
            </w:pPr>
          </w:p>
        </w:tc>
      </w:tr>
      <w:tr w:rsidR="00957F57" w:rsidRPr="00610894" w14:paraId="1A2B01C5" w14:textId="77777777" w:rsidTr="00D52E78">
        <w:trPr>
          <w:trHeight w:val="497"/>
        </w:trPr>
        <w:tc>
          <w:tcPr>
            <w:tcW w:w="2694" w:type="dxa"/>
            <w:vAlign w:val="center"/>
          </w:tcPr>
          <w:p w14:paraId="1D43D0EE" w14:textId="77777777" w:rsidR="00D52E78" w:rsidRPr="00610894" w:rsidRDefault="00D52E78" w:rsidP="00A9117A">
            <w:pPr>
              <w:jc w:val="both"/>
            </w:pPr>
          </w:p>
        </w:tc>
        <w:tc>
          <w:tcPr>
            <w:tcW w:w="1516" w:type="dxa"/>
            <w:vAlign w:val="center"/>
          </w:tcPr>
          <w:p w14:paraId="4DB305C3" w14:textId="77777777" w:rsidR="00D52E78" w:rsidRPr="00610894" w:rsidRDefault="00D52E78" w:rsidP="00A9117A">
            <w:pPr>
              <w:jc w:val="both"/>
            </w:pPr>
          </w:p>
        </w:tc>
        <w:tc>
          <w:tcPr>
            <w:tcW w:w="2453" w:type="dxa"/>
            <w:vAlign w:val="center"/>
          </w:tcPr>
          <w:p w14:paraId="67F0F8BB" w14:textId="77777777" w:rsidR="00D52E78" w:rsidRPr="00610894" w:rsidRDefault="00D52E78" w:rsidP="00A9117A">
            <w:pPr>
              <w:jc w:val="both"/>
            </w:pPr>
          </w:p>
        </w:tc>
        <w:tc>
          <w:tcPr>
            <w:tcW w:w="1867" w:type="dxa"/>
            <w:vAlign w:val="center"/>
          </w:tcPr>
          <w:p w14:paraId="2283178B" w14:textId="77777777" w:rsidR="00D52E78" w:rsidRPr="00610894" w:rsidRDefault="00D52E78" w:rsidP="00A9117A">
            <w:pPr>
              <w:jc w:val="both"/>
            </w:pPr>
          </w:p>
        </w:tc>
      </w:tr>
      <w:tr w:rsidR="00957F57" w:rsidRPr="00610894" w14:paraId="502A5C12" w14:textId="77777777" w:rsidTr="00D52E78">
        <w:trPr>
          <w:trHeight w:val="497"/>
        </w:trPr>
        <w:tc>
          <w:tcPr>
            <w:tcW w:w="2694" w:type="dxa"/>
            <w:vAlign w:val="center"/>
          </w:tcPr>
          <w:p w14:paraId="7EEFA6F9" w14:textId="77777777" w:rsidR="00D52E78" w:rsidRPr="00610894" w:rsidRDefault="00D52E78" w:rsidP="00A9117A">
            <w:pPr>
              <w:jc w:val="both"/>
            </w:pPr>
          </w:p>
        </w:tc>
        <w:tc>
          <w:tcPr>
            <w:tcW w:w="1516" w:type="dxa"/>
            <w:vAlign w:val="center"/>
          </w:tcPr>
          <w:p w14:paraId="4AE59871" w14:textId="77777777" w:rsidR="00D52E78" w:rsidRPr="00610894" w:rsidRDefault="00D52E78" w:rsidP="00A9117A">
            <w:pPr>
              <w:jc w:val="both"/>
            </w:pPr>
          </w:p>
        </w:tc>
        <w:tc>
          <w:tcPr>
            <w:tcW w:w="2453" w:type="dxa"/>
            <w:vAlign w:val="center"/>
          </w:tcPr>
          <w:p w14:paraId="6515F5CC" w14:textId="77777777" w:rsidR="00D52E78" w:rsidRPr="00610894" w:rsidRDefault="00D52E78" w:rsidP="00A9117A">
            <w:pPr>
              <w:jc w:val="both"/>
            </w:pPr>
          </w:p>
        </w:tc>
        <w:tc>
          <w:tcPr>
            <w:tcW w:w="1867" w:type="dxa"/>
            <w:vAlign w:val="center"/>
          </w:tcPr>
          <w:p w14:paraId="16838FA5" w14:textId="77777777" w:rsidR="00D52E78" w:rsidRPr="00610894" w:rsidRDefault="00D52E78" w:rsidP="00A9117A">
            <w:pPr>
              <w:jc w:val="both"/>
            </w:pPr>
          </w:p>
        </w:tc>
      </w:tr>
      <w:tr w:rsidR="00957F57" w:rsidRPr="00610894" w14:paraId="7FF4A37C" w14:textId="77777777" w:rsidTr="00D52E78">
        <w:trPr>
          <w:trHeight w:val="497"/>
        </w:trPr>
        <w:tc>
          <w:tcPr>
            <w:tcW w:w="2694" w:type="dxa"/>
            <w:vAlign w:val="center"/>
          </w:tcPr>
          <w:p w14:paraId="041B020C" w14:textId="77777777" w:rsidR="00D52E78" w:rsidRPr="00610894" w:rsidRDefault="00D52E78" w:rsidP="00A9117A">
            <w:pPr>
              <w:jc w:val="both"/>
            </w:pPr>
          </w:p>
        </w:tc>
        <w:tc>
          <w:tcPr>
            <w:tcW w:w="1516" w:type="dxa"/>
            <w:vAlign w:val="center"/>
          </w:tcPr>
          <w:p w14:paraId="1B2A423B" w14:textId="77777777" w:rsidR="00D52E78" w:rsidRPr="00610894" w:rsidRDefault="00D52E78" w:rsidP="00A9117A">
            <w:pPr>
              <w:jc w:val="both"/>
            </w:pPr>
          </w:p>
        </w:tc>
        <w:tc>
          <w:tcPr>
            <w:tcW w:w="2453" w:type="dxa"/>
            <w:vAlign w:val="center"/>
          </w:tcPr>
          <w:p w14:paraId="3F3B89EE" w14:textId="77777777" w:rsidR="00D52E78" w:rsidRPr="00610894" w:rsidRDefault="00D52E78" w:rsidP="00A9117A">
            <w:pPr>
              <w:jc w:val="both"/>
            </w:pPr>
          </w:p>
        </w:tc>
        <w:tc>
          <w:tcPr>
            <w:tcW w:w="1867" w:type="dxa"/>
            <w:vAlign w:val="center"/>
          </w:tcPr>
          <w:p w14:paraId="6A2747A6" w14:textId="77777777" w:rsidR="00D52E78" w:rsidRPr="00610894" w:rsidRDefault="00D52E78" w:rsidP="00A9117A">
            <w:pPr>
              <w:jc w:val="both"/>
            </w:pPr>
          </w:p>
        </w:tc>
      </w:tr>
      <w:tr w:rsidR="00957F57" w:rsidRPr="00610894" w14:paraId="55BC8D92" w14:textId="77777777" w:rsidTr="00D52E78">
        <w:trPr>
          <w:trHeight w:val="497"/>
        </w:trPr>
        <w:tc>
          <w:tcPr>
            <w:tcW w:w="2694" w:type="dxa"/>
            <w:vAlign w:val="center"/>
          </w:tcPr>
          <w:p w14:paraId="6730D9BC" w14:textId="77777777" w:rsidR="00D52E78" w:rsidRPr="00610894" w:rsidRDefault="00D52E78" w:rsidP="00A9117A">
            <w:pPr>
              <w:jc w:val="both"/>
            </w:pPr>
          </w:p>
        </w:tc>
        <w:tc>
          <w:tcPr>
            <w:tcW w:w="1516" w:type="dxa"/>
            <w:vAlign w:val="center"/>
          </w:tcPr>
          <w:p w14:paraId="581DEDB8" w14:textId="77777777" w:rsidR="00D52E78" w:rsidRPr="00610894" w:rsidRDefault="00D52E78" w:rsidP="00A9117A">
            <w:pPr>
              <w:jc w:val="both"/>
            </w:pPr>
          </w:p>
        </w:tc>
        <w:tc>
          <w:tcPr>
            <w:tcW w:w="2453" w:type="dxa"/>
            <w:vAlign w:val="center"/>
          </w:tcPr>
          <w:p w14:paraId="0F357F51" w14:textId="77777777" w:rsidR="00D52E78" w:rsidRPr="00610894" w:rsidRDefault="00D52E78" w:rsidP="00A9117A">
            <w:pPr>
              <w:jc w:val="both"/>
            </w:pPr>
          </w:p>
        </w:tc>
        <w:tc>
          <w:tcPr>
            <w:tcW w:w="1867" w:type="dxa"/>
            <w:vAlign w:val="center"/>
          </w:tcPr>
          <w:p w14:paraId="1262073E" w14:textId="77777777" w:rsidR="00D52E78" w:rsidRPr="00610894" w:rsidRDefault="00D52E78" w:rsidP="00A9117A">
            <w:pPr>
              <w:jc w:val="both"/>
            </w:pPr>
          </w:p>
        </w:tc>
      </w:tr>
      <w:tr w:rsidR="00957F57" w:rsidRPr="00610894" w14:paraId="0FE0BB4E" w14:textId="77777777" w:rsidTr="00D52E78">
        <w:trPr>
          <w:trHeight w:val="497"/>
        </w:trPr>
        <w:tc>
          <w:tcPr>
            <w:tcW w:w="2694" w:type="dxa"/>
            <w:vAlign w:val="center"/>
          </w:tcPr>
          <w:p w14:paraId="3D8FEEC9" w14:textId="77777777" w:rsidR="003C3651" w:rsidRPr="00610894" w:rsidRDefault="003C3651" w:rsidP="00A9117A">
            <w:pPr>
              <w:jc w:val="both"/>
            </w:pPr>
          </w:p>
        </w:tc>
        <w:tc>
          <w:tcPr>
            <w:tcW w:w="1516" w:type="dxa"/>
            <w:vAlign w:val="center"/>
          </w:tcPr>
          <w:p w14:paraId="55C85934" w14:textId="77777777" w:rsidR="003C3651" w:rsidRPr="00610894" w:rsidRDefault="003C3651" w:rsidP="00A9117A">
            <w:pPr>
              <w:jc w:val="both"/>
            </w:pPr>
          </w:p>
        </w:tc>
        <w:tc>
          <w:tcPr>
            <w:tcW w:w="2453" w:type="dxa"/>
            <w:vAlign w:val="center"/>
          </w:tcPr>
          <w:p w14:paraId="021304F9" w14:textId="77777777" w:rsidR="003C3651" w:rsidRPr="00610894" w:rsidRDefault="003C3651" w:rsidP="00A9117A">
            <w:pPr>
              <w:jc w:val="both"/>
            </w:pPr>
          </w:p>
        </w:tc>
        <w:tc>
          <w:tcPr>
            <w:tcW w:w="1867" w:type="dxa"/>
            <w:vAlign w:val="center"/>
          </w:tcPr>
          <w:p w14:paraId="2EB27935" w14:textId="77777777" w:rsidR="003C3651" w:rsidRPr="00610894" w:rsidRDefault="003C3651" w:rsidP="00A9117A">
            <w:pPr>
              <w:jc w:val="both"/>
            </w:pPr>
          </w:p>
        </w:tc>
      </w:tr>
      <w:tr w:rsidR="00957F57" w:rsidRPr="00610894" w14:paraId="1F23D75E" w14:textId="77777777" w:rsidTr="00D52E78">
        <w:trPr>
          <w:trHeight w:val="497"/>
        </w:trPr>
        <w:tc>
          <w:tcPr>
            <w:tcW w:w="2694" w:type="dxa"/>
            <w:vAlign w:val="center"/>
          </w:tcPr>
          <w:p w14:paraId="3B7E49AC" w14:textId="77777777" w:rsidR="003C3651" w:rsidRPr="00610894" w:rsidRDefault="003C3651" w:rsidP="00A9117A">
            <w:pPr>
              <w:jc w:val="both"/>
            </w:pPr>
          </w:p>
        </w:tc>
        <w:tc>
          <w:tcPr>
            <w:tcW w:w="1516" w:type="dxa"/>
            <w:vAlign w:val="center"/>
          </w:tcPr>
          <w:p w14:paraId="76DD1702" w14:textId="77777777" w:rsidR="003C3651" w:rsidRPr="00610894" w:rsidRDefault="003C3651" w:rsidP="00A9117A">
            <w:pPr>
              <w:jc w:val="both"/>
            </w:pPr>
          </w:p>
        </w:tc>
        <w:tc>
          <w:tcPr>
            <w:tcW w:w="2453" w:type="dxa"/>
            <w:vAlign w:val="center"/>
          </w:tcPr>
          <w:p w14:paraId="1AC8AB87" w14:textId="77777777" w:rsidR="003C3651" w:rsidRPr="00610894" w:rsidRDefault="003C3651" w:rsidP="00A9117A">
            <w:pPr>
              <w:jc w:val="both"/>
            </w:pPr>
          </w:p>
        </w:tc>
        <w:tc>
          <w:tcPr>
            <w:tcW w:w="1867" w:type="dxa"/>
            <w:vAlign w:val="center"/>
          </w:tcPr>
          <w:p w14:paraId="1F692101" w14:textId="77777777" w:rsidR="003C3651" w:rsidRPr="00610894" w:rsidRDefault="003C3651" w:rsidP="00A9117A">
            <w:pPr>
              <w:jc w:val="both"/>
            </w:pPr>
          </w:p>
        </w:tc>
      </w:tr>
      <w:tr w:rsidR="00957F57" w:rsidRPr="00610894" w14:paraId="1B3D9265" w14:textId="77777777" w:rsidTr="00D52E78">
        <w:trPr>
          <w:trHeight w:val="497"/>
        </w:trPr>
        <w:tc>
          <w:tcPr>
            <w:tcW w:w="2694" w:type="dxa"/>
            <w:vAlign w:val="center"/>
          </w:tcPr>
          <w:p w14:paraId="3D09E6DF" w14:textId="77777777" w:rsidR="00D52E78" w:rsidRPr="00610894" w:rsidRDefault="00D52E78" w:rsidP="00A9117A">
            <w:pPr>
              <w:jc w:val="both"/>
            </w:pPr>
          </w:p>
        </w:tc>
        <w:tc>
          <w:tcPr>
            <w:tcW w:w="1516" w:type="dxa"/>
            <w:vAlign w:val="center"/>
          </w:tcPr>
          <w:p w14:paraId="3FEADBEB" w14:textId="77777777" w:rsidR="00D52E78" w:rsidRPr="00610894" w:rsidRDefault="00D52E78" w:rsidP="00A9117A">
            <w:pPr>
              <w:jc w:val="both"/>
            </w:pPr>
          </w:p>
        </w:tc>
        <w:tc>
          <w:tcPr>
            <w:tcW w:w="2453" w:type="dxa"/>
            <w:vAlign w:val="center"/>
          </w:tcPr>
          <w:p w14:paraId="30039738" w14:textId="77777777" w:rsidR="00D52E78" w:rsidRPr="00610894" w:rsidRDefault="00D52E78" w:rsidP="00A9117A">
            <w:pPr>
              <w:jc w:val="both"/>
            </w:pPr>
          </w:p>
        </w:tc>
        <w:tc>
          <w:tcPr>
            <w:tcW w:w="1867" w:type="dxa"/>
            <w:vAlign w:val="center"/>
          </w:tcPr>
          <w:p w14:paraId="14CD18D0" w14:textId="77777777" w:rsidR="00D52E78" w:rsidRPr="00610894" w:rsidRDefault="00D52E78" w:rsidP="00A9117A">
            <w:pPr>
              <w:jc w:val="both"/>
            </w:pPr>
          </w:p>
        </w:tc>
      </w:tr>
      <w:tr w:rsidR="00957F57" w:rsidRPr="00610894" w14:paraId="7A53ED0F" w14:textId="77777777" w:rsidTr="00D52E78">
        <w:trPr>
          <w:trHeight w:val="497"/>
        </w:trPr>
        <w:tc>
          <w:tcPr>
            <w:tcW w:w="2694" w:type="dxa"/>
            <w:vAlign w:val="center"/>
          </w:tcPr>
          <w:p w14:paraId="2425F453" w14:textId="77777777" w:rsidR="00D52E78" w:rsidRPr="00610894" w:rsidRDefault="00D52E78" w:rsidP="00A9117A">
            <w:pPr>
              <w:jc w:val="both"/>
            </w:pPr>
          </w:p>
        </w:tc>
        <w:tc>
          <w:tcPr>
            <w:tcW w:w="1516" w:type="dxa"/>
            <w:vAlign w:val="center"/>
          </w:tcPr>
          <w:p w14:paraId="5F1AE081" w14:textId="77777777" w:rsidR="00D52E78" w:rsidRPr="00610894" w:rsidRDefault="00D52E78" w:rsidP="00A9117A">
            <w:pPr>
              <w:jc w:val="both"/>
            </w:pPr>
          </w:p>
        </w:tc>
        <w:tc>
          <w:tcPr>
            <w:tcW w:w="2453" w:type="dxa"/>
            <w:vAlign w:val="center"/>
          </w:tcPr>
          <w:p w14:paraId="2523923A" w14:textId="77777777" w:rsidR="00D52E78" w:rsidRPr="00610894" w:rsidRDefault="00D52E78" w:rsidP="00A9117A">
            <w:pPr>
              <w:jc w:val="both"/>
            </w:pPr>
          </w:p>
        </w:tc>
        <w:tc>
          <w:tcPr>
            <w:tcW w:w="1867" w:type="dxa"/>
            <w:vAlign w:val="center"/>
          </w:tcPr>
          <w:p w14:paraId="60AD7AFC" w14:textId="77777777" w:rsidR="00D52E78" w:rsidRPr="00610894" w:rsidRDefault="00D52E78" w:rsidP="00A9117A">
            <w:pPr>
              <w:jc w:val="both"/>
            </w:pPr>
          </w:p>
        </w:tc>
      </w:tr>
      <w:tr w:rsidR="00957F57" w:rsidRPr="00610894" w14:paraId="59CAB9F2" w14:textId="77777777" w:rsidTr="00D52E78">
        <w:trPr>
          <w:trHeight w:val="497"/>
        </w:trPr>
        <w:tc>
          <w:tcPr>
            <w:tcW w:w="2694" w:type="dxa"/>
            <w:vAlign w:val="center"/>
          </w:tcPr>
          <w:p w14:paraId="00BA5EA6" w14:textId="77777777" w:rsidR="00D52E78" w:rsidRPr="00610894" w:rsidRDefault="00D52E78" w:rsidP="00A9117A">
            <w:pPr>
              <w:jc w:val="both"/>
            </w:pPr>
          </w:p>
        </w:tc>
        <w:tc>
          <w:tcPr>
            <w:tcW w:w="1516" w:type="dxa"/>
            <w:vAlign w:val="center"/>
          </w:tcPr>
          <w:p w14:paraId="08CDC613" w14:textId="77777777" w:rsidR="00D52E78" w:rsidRPr="00610894" w:rsidRDefault="00D52E78" w:rsidP="00A9117A">
            <w:pPr>
              <w:jc w:val="both"/>
            </w:pPr>
          </w:p>
        </w:tc>
        <w:tc>
          <w:tcPr>
            <w:tcW w:w="2453" w:type="dxa"/>
            <w:vAlign w:val="center"/>
          </w:tcPr>
          <w:p w14:paraId="59346A1E" w14:textId="77777777" w:rsidR="00D52E78" w:rsidRPr="00610894" w:rsidRDefault="00D52E78" w:rsidP="00A9117A">
            <w:pPr>
              <w:jc w:val="both"/>
            </w:pPr>
          </w:p>
        </w:tc>
        <w:tc>
          <w:tcPr>
            <w:tcW w:w="1867" w:type="dxa"/>
            <w:vAlign w:val="center"/>
          </w:tcPr>
          <w:p w14:paraId="4AD7F47A" w14:textId="77777777" w:rsidR="00D52E78" w:rsidRPr="00610894" w:rsidRDefault="00D52E78" w:rsidP="00A9117A">
            <w:pPr>
              <w:jc w:val="both"/>
            </w:pPr>
          </w:p>
        </w:tc>
      </w:tr>
      <w:tr w:rsidR="00957F57" w:rsidRPr="00610894" w14:paraId="675FCB15" w14:textId="77777777" w:rsidTr="00D52E78">
        <w:trPr>
          <w:trHeight w:val="497"/>
        </w:trPr>
        <w:tc>
          <w:tcPr>
            <w:tcW w:w="2694" w:type="dxa"/>
            <w:vAlign w:val="center"/>
          </w:tcPr>
          <w:p w14:paraId="514C59A5" w14:textId="77777777" w:rsidR="00D52E78" w:rsidRPr="00610894" w:rsidRDefault="00D52E78" w:rsidP="00A9117A">
            <w:pPr>
              <w:jc w:val="both"/>
            </w:pPr>
          </w:p>
        </w:tc>
        <w:tc>
          <w:tcPr>
            <w:tcW w:w="1516" w:type="dxa"/>
            <w:vAlign w:val="center"/>
          </w:tcPr>
          <w:p w14:paraId="7917FBE2" w14:textId="77777777" w:rsidR="00D52E78" w:rsidRPr="00610894" w:rsidRDefault="00D52E78" w:rsidP="00A9117A">
            <w:pPr>
              <w:jc w:val="both"/>
            </w:pPr>
          </w:p>
        </w:tc>
        <w:tc>
          <w:tcPr>
            <w:tcW w:w="2453" w:type="dxa"/>
            <w:vAlign w:val="center"/>
          </w:tcPr>
          <w:p w14:paraId="2827115A" w14:textId="77777777" w:rsidR="00D52E78" w:rsidRPr="00610894" w:rsidRDefault="00D52E78" w:rsidP="00A9117A">
            <w:pPr>
              <w:jc w:val="both"/>
            </w:pPr>
          </w:p>
        </w:tc>
        <w:tc>
          <w:tcPr>
            <w:tcW w:w="1867" w:type="dxa"/>
            <w:vAlign w:val="center"/>
          </w:tcPr>
          <w:p w14:paraId="7DD17418" w14:textId="77777777" w:rsidR="00D52E78" w:rsidRPr="00610894" w:rsidRDefault="00D52E78" w:rsidP="00A9117A">
            <w:pPr>
              <w:jc w:val="both"/>
            </w:pPr>
          </w:p>
        </w:tc>
      </w:tr>
      <w:tr w:rsidR="00957F57" w:rsidRPr="00610894" w14:paraId="27A290CF" w14:textId="77777777" w:rsidTr="00D52E78">
        <w:trPr>
          <w:trHeight w:val="497"/>
        </w:trPr>
        <w:tc>
          <w:tcPr>
            <w:tcW w:w="2694" w:type="dxa"/>
            <w:vAlign w:val="center"/>
          </w:tcPr>
          <w:p w14:paraId="60FEC2F6" w14:textId="77777777" w:rsidR="00D52E78" w:rsidRPr="00610894" w:rsidRDefault="00D52E78" w:rsidP="00A9117A">
            <w:pPr>
              <w:jc w:val="both"/>
            </w:pPr>
          </w:p>
        </w:tc>
        <w:tc>
          <w:tcPr>
            <w:tcW w:w="1516" w:type="dxa"/>
            <w:vAlign w:val="center"/>
          </w:tcPr>
          <w:p w14:paraId="288A4B82" w14:textId="77777777" w:rsidR="00D52E78" w:rsidRPr="00610894" w:rsidRDefault="00D52E78" w:rsidP="00A9117A">
            <w:pPr>
              <w:jc w:val="both"/>
            </w:pPr>
          </w:p>
        </w:tc>
        <w:tc>
          <w:tcPr>
            <w:tcW w:w="2453" w:type="dxa"/>
            <w:vAlign w:val="center"/>
          </w:tcPr>
          <w:p w14:paraId="5C7F8288" w14:textId="77777777" w:rsidR="00D52E78" w:rsidRPr="00610894" w:rsidRDefault="00D52E78" w:rsidP="00A9117A">
            <w:pPr>
              <w:jc w:val="both"/>
            </w:pPr>
          </w:p>
        </w:tc>
        <w:tc>
          <w:tcPr>
            <w:tcW w:w="1867" w:type="dxa"/>
            <w:vAlign w:val="center"/>
          </w:tcPr>
          <w:p w14:paraId="22BF801D" w14:textId="77777777" w:rsidR="00D52E78" w:rsidRPr="00610894" w:rsidRDefault="00D52E78" w:rsidP="00A9117A">
            <w:pPr>
              <w:jc w:val="both"/>
            </w:pPr>
          </w:p>
        </w:tc>
      </w:tr>
      <w:tr w:rsidR="00957F57" w:rsidRPr="00610894" w14:paraId="744481DE" w14:textId="77777777" w:rsidTr="00D52E78">
        <w:trPr>
          <w:trHeight w:val="497"/>
        </w:trPr>
        <w:tc>
          <w:tcPr>
            <w:tcW w:w="2694" w:type="dxa"/>
            <w:vAlign w:val="center"/>
          </w:tcPr>
          <w:p w14:paraId="229A187D" w14:textId="77777777" w:rsidR="00D52E78" w:rsidRPr="00610894" w:rsidRDefault="00D52E78" w:rsidP="00A9117A">
            <w:pPr>
              <w:jc w:val="both"/>
            </w:pPr>
          </w:p>
        </w:tc>
        <w:tc>
          <w:tcPr>
            <w:tcW w:w="1516" w:type="dxa"/>
            <w:vAlign w:val="center"/>
          </w:tcPr>
          <w:p w14:paraId="0CAA2B3C" w14:textId="77777777" w:rsidR="00D52E78" w:rsidRPr="00610894" w:rsidRDefault="00D52E78" w:rsidP="00A9117A">
            <w:pPr>
              <w:jc w:val="both"/>
            </w:pPr>
          </w:p>
        </w:tc>
        <w:tc>
          <w:tcPr>
            <w:tcW w:w="2453" w:type="dxa"/>
            <w:vAlign w:val="center"/>
          </w:tcPr>
          <w:p w14:paraId="77495CA2" w14:textId="77777777" w:rsidR="00D52E78" w:rsidRPr="00610894" w:rsidRDefault="00D52E78" w:rsidP="00A9117A">
            <w:pPr>
              <w:jc w:val="both"/>
            </w:pPr>
          </w:p>
        </w:tc>
        <w:tc>
          <w:tcPr>
            <w:tcW w:w="1867" w:type="dxa"/>
            <w:vAlign w:val="center"/>
          </w:tcPr>
          <w:p w14:paraId="5473A9C3" w14:textId="77777777" w:rsidR="00D52E78" w:rsidRPr="00610894" w:rsidRDefault="00D52E78" w:rsidP="00A9117A">
            <w:pPr>
              <w:jc w:val="both"/>
            </w:pPr>
          </w:p>
        </w:tc>
      </w:tr>
      <w:tr w:rsidR="00957F57" w:rsidRPr="00610894" w14:paraId="4F480CF0" w14:textId="77777777" w:rsidTr="00D52E78">
        <w:trPr>
          <w:trHeight w:val="497"/>
        </w:trPr>
        <w:tc>
          <w:tcPr>
            <w:tcW w:w="2694" w:type="dxa"/>
            <w:vAlign w:val="center"/>
          </w:tcPr>
          <w:p w14:paraId="03370E4C" w14:textId="77777777" w:rsidR="00D52E78" w:rsidRPr="00610894" w:rsidRDefault="00D52E78" w:rsidP="00A9117A">
            <w:pPr>
              <w:jc w:val="both"/>
            </w:pPr>
          </w:p>
        </w:tc>
        <w:tc>
          <w:tcPr>
            <w:tcW w:w="1516" w:type="dxa"/>
            <w:vAlign w:val="center"/>
          </w:tcPr>
          <w:p w14:paraId="722C3BC5" w14:textId="77777777" w:rsidR="00D52E78" w:rsidRPr="00610894" w:rsidRDefault="00D52E78" w:rsidP="00A9117A">
            <w:pPr>
              <w:jc w:val="both"/>
            </w:pPr>
          </w:p>
        </w:tc>
        <w:tc>
          <w:tcPr>
            <w:tcW w:w="2453" w:type="dxa"/>
            <w:vAlign w:val="center"/>
          </w:tcPr>
          <w:p w14:paraId="25FDDD52" w14:textId="77777777" w:rsidR="00D52E78" w:rsidRPr="00610894" w:rsidRDefault="00D52E78" w:rsidP="00A9117A">
            <w:pPr>
              <w:jc w:val="both"/>
            </w:pPr>
          </w:p>
        </w:tc>
        <w:tc>
          <w:tcPr>
            <w:tcW w:w="1867" w:type="dxa"/>
            <w:vAlign w:val="center"/>
          </w:tcPr>
          <w:p w14:paraId="17205ACC" w14:textId="77777777" w:rsidR="00D52E78" w:rsidRPr="00610894" w:rsidRDefault="00D52E78" w:rsidP="00A9117A">
            <w:pPr>
              <w:jc w:val="both"/>
            </w:pPr>
          </w:p>
        </w:tc>
      </w:tr>
      <w:tr w:rsidR="00957F57" w:rsidRPr="00610894" w14:paraId="149ACF36" w14:textId="77777777" w:rsidTr="00D52E78">
        <w:trPr>
          <w:trHeight w:val="497"/>
        </w:trPr>
        <w:tc>
          <w:tcPr>
            <w:tcW w:w="2694" w:type="dxa"/>
            <w:vAlign w:val="center"/>
          </w:tcPr>
          <w:p w14:paraId="1A25424F" w14:textId="77777777" w:rsidR="00D52E78" w:rsidRPr="00610894" w:rsidRDefault="00D52E78" w:rsidP="00A9117A">
            <w:pPr>
              <w:jc w:val="both"/>
            </w:pPr>
          </w:p>
        </w:tc>
        <w:tc>
          <w:tcPr>
            <w:tcW w:w="1516" w:type="dxa"/>
            <w:vAlign w:val="center"/>
          </w:tcPr>
          <w:p w14:paraId="226D927D" w14:textId="77777777" w:rsidR="00D52E78" w:rsidRPr="00610894" w:rsidRDefault="00D52E78" w:rsidP="00A9117A">
            <w:pPr>
              <w:jc w:val="both"/>
            </w:pPr>
          </w:p>
        </w:tc>
        <w:tc>
          <w:tcPr>
            <w:tcW w:w="2453" w:type="dxa"/>
            <w:vAlign w:val="center"/>
          </w:tcPr>
          <w:p w14:paraId="60998B51" w14:textId="77777777" w:rsidR="00D52E78" w:rsidRPr="00610894" w:rsidRDefault="00D52E78" w:rsidP="00A9117A">
            <w:pPr>
              <w:jc w:val="both"/>
            </w:pPr>
          </w:p>
        </w:tc>
        <w:tc>
          <w:tcPr>
            <w:tcW w:w="1867" w:type="dxa"/>
            <w:vAlign w:val="center"/>
          </w:tcPr>
          <w:p w14:paraId="7D828E52" w14:textId="77777777" w:rsidR="00D52E78" w:rsidRPr="00610894" w:rsidRDefault="00D52E78" w:rsidP="00A9117A">
            <w:pPr>
              <w:jc w:val="both"/>
            </w:pPr>
          </w:p>
        </w:tc>
      </w:tr>
      <w:tr w:rsidR="00957F57" w:rsidRPr="00610894" w14:paraId="1709075A" w14:textId="77777777" w:rsidTr="00D52E78">
        <w:trPr>
          <w:trHeight w:val="497"/>
        </w:trPr>
        <w:tc>
          <w:tcPr>
            <w:tcW w:w="2694" w:type="dxa"/>
            <w:vAlign w:val="center"/>
          </w:tcPr>
          <w:p w14:paraId="120C01FE" w14:textId="77777777" w:rsidR="00D52E78" w:rsidRPr="00610894" w:rsidRDefault="00D52E78" w:rsidP="00A9117A">
            <w:pPr>
              <w:jc w:val="both"/>
            </w:pPr>
          </w:p>
        </w:tc>
        <w:tc>
          <w:tcPr>
            <w:tcW w:w="1516" w:type="dxa"/>
            <w:vAlign w:val="center"/>
          </w:tcPr>
          <w:p w14:paraId="71B529AA" w14:textId="77777777" w:rsidR="00D52E78" w:rsidRPr="00610894" w:rsidRDefault="00D52E78" w:rsidP="00A9117A">
            <w:pPr>
              <w:jc w:val="both"/>
            </w:pPr>
          </w:p>
        </w:tc>
        <w:tc>
          <w:tcPr>
            <w:tcW w:w="2453" w:type="dxa"/>
            <w:vAlign w:val="center"/>
          </w:tcPr>
          <w:p w14:paraId="4E0C4808" w14:textId="77777777" w:rsidR="00D52E78" w:rsidRPr="00610894" w:rsidRDefault="00D52E78" w:rsidP="00A9117A">
            <w:pPr>
              <w:jc w:val="both"/>
            </w:pPr>
          </w:p>
        </w:tc>
        <w:tc>
          <w:tcPr>
            <w:tcW w:w="1867" w:type="dxa"/>
            <w:vAlign w:val="center"/>
          </w:tcPr>
          <w:p w14:paraId="48343CB0" w14:textId="77777777" w:rsidR="00D52E78" w:rsidRPr="00610894" w:rsidRDefault="00D52E78" w:rsidP="00A9117A">
            <w:pPr>
              <w:jc w:val="both"/>
            </w:pPr>
          </w:p>
        </w:tc>
      </w:tr>
      <w:tr w:rsidR="00957F57" w:rsidRPr="00610894" w14:paraId="3599EF45" w14:textId="77777777" w:rsidTr="00D52E78">
        <w:trPr>
          <w:trHeight w:val="497"/>
        </w:trPr>
        <w:tc>
          <w:tcPr>
            <w:tcW w:w="2694" w:type="dxa"/>
            <w:vAlign w:val="center"/>
          </w:tcPr>
          <w:p w14:paraId="506BD240" w14:textId="77777777" w:rsidR="00D52E78" w:rsidRPr="00610894" w:rsidRDefault="00D52E78" w:rsidP="00A9117A">
            <w:pPr>
              <w:jc w:val="both"/>
            </w:pPr>
          </w:p>
        </w:tc>
        <w:tc>
          <w:tcPr>
            <w:tcW w:w="1516" w:type="dxa"/>
            <w:vAlign w:val="center"/>
          </w:tcPr>
          <w:p w14:paraId="536DB0D3" w14:textId="77777777" w:rsidR="00D52E78" w:rsidRPr="00610894" w:rsidRDefault="00D52E78" w:rsidP="00A9117A">
            <w:pPr>
              <w:jc w:val="both"/>
            </w:pPr>
          </w:p>
        </w:tc>
        <w:tc>
          <w:tcPr>
            <w:tcW w:w="2453" w:type="dxa"/>
            <w:vAlign w:val="center"/>
          </w:tcPr>
          <w:p w14:paraId="322564BF" w14:textId="77777777" w:rsidR="00D52E78" w:rsidRPr="00610894" w:rsidRDefault="00D52E78" w:rsidP="00A9117A">
            <w:pPr>
              <w:jc w:val="both"/>
            </w:pPr>
          </w:p>
        </w:tc>
        <w:tc>
          <w:tcPr>
            <w:tcW w:w="1867" w:type="dxa"/>
            <w:vAlign w:val="center"/>
          </w:tcPr>
          <w:p w14:paraId="5F96C1E9" w14:textId="77777777" w:rsidR="00D52E78" w:rsidRPr="00610894" w:rsidRDefault="00D52E78" w:rsidP="00A9117A">
            <w:pPr>
              <w:jc w:val="both"/>
            </w:pPr>
          </w:p>
        </w:tc>
      </w:tr>
      <w:tr w:rsidR="00957F57" w:rsidRPr="00610894" w14:paraId="347A2559" w14:textId="77777777" w:rsidTr="00D52E78">
        <w:trPr>
          <w:trHeight w:val="497"/>
        </w:trPr>
        <w:tc>
          <w:tcPr>
            <w:tcW w:w="2694" w:type="dxa"/>
            <w:vAlign w:val="center"/>
          </w:tcPr>
          <w:p w14:paraId="6D7D0BEC" w14:textId="77777777" w:rsidR="00D52E78" w:rsidRPr="00610894" w:rsidRDefault="00D52E78" w:rsidP="00A9117A">
            <w:pPr>
              <w:jc w:val="both"/>
            </w:pPr>
          </w:p>
        </w:tc>
        <w:tc>
          <w:tcPr>
            <w:tcW w:w="1516" w:type="dxa"/>
            <w:vAlign w:val="center"/>
          </w:tcPr>
          <w:p w14:paraId="713F3F1D" w14:textId="77777777" w:rsidR="00D52E78" w:rsidRPr="00610894" w:rsidRDefault="00D52E78" w:rsidP="00A9117A">
            <w:pPr>
              <w:jc w:val="both"/>
            </w:pPr>
          </w:p>
        </w:tc>
        <w:tc>
          <w:tcPr>
            <w:tcW w:w="2453" w:type="dxa"/>
            <w:vAlign w:val="center"/>
          </w:tcPr>
          <w:p w14:paraId="22652868" w14:textId="77777777" w:rsidR="00D52E78" w:rsidRPr="00610894" w:rsidRDefault="00D52E78" w:rsidP="00A9117A">
            <w:pPr>
              <w:jc w:val="both"/>
            </w:pPr>
          </w:p>
        </w:tc>
        <w:tc>
          <w:tcPr>
            <w:tcW w:w="1867" w:type="dxa"/>
            <w:vAlign w:val="center"/>
          </w:tcPr>
          <w:p w14:paraId="1DCBF4C7" w14:textId="77777777" w:rsidR="00D52E78" w:rsidRPr="00610894" w:rsidRDefault="00D52E78" w:rsidP="00A9117A">
            <w:pPr>
              <w:jc w:val="both"/>
            </w:pPr>
          </w:p>
        </w:tc>
      </w:tr>
      <w:tr w:rsidR="00957F57" w:rsidRPr="00610894" w14:paraId="6275E0E7" w14:textId="77777777" w:rsidTr="00D52E78">
        <w:trPr>
          <w:trHeight w:val="497"/>
        </w:trPr>
        <w:tc>
          <w:tcPr>
            <w:tcW w:w="2694" w:type="dxa"/>
            <w:vAlign w:val="center"/>
          </w:tcPr>
          <w:p w14:paraId="4CF7A3DE" w14:textId="77777777" w:rsidR="00D52E78" w:rsidRPr="00610894" w:rsidRDefault="00D52E78" w:rsidP="00A9117A">
            <w:pPr>
              <w:jc w:val="both"/>
            </w:pPr>
          </w:p>
        </w:tc>
        <w:tc>
          <w:tcPr>
            <w:tcW w:w="1516" w:type="dxa"/>
            <w:vAlign w:val="center"/>
          </w:tcPr>
          <w:p w14:paraId="53566200" w14:textId="77777777" w:rsidR="00D52E78" w:rsidRPr="00610894" w:rsidRDefault="00D52E78" w:rsidP="00A9117A">
            <w:pPr>
              <w:jc w:val="both"/>
            </w:pPr>
          </w:p>
        </w:tc>
        <w:tc>
          <w:tcPr>
            <w:tcW w:w="2453" w:type="dxa"/>
            <w:vAlign w:val="center"/>
          </w:tcPr>
          <w:p w14:paraId="33FA787C" w14:textId="77777777" w:rsidR="00D52E78" w:rsidRPr="00610894" w:rsidRDefault="00D52E78" w:rsidP="00A9117A">
            <w:pPr>
              <w:jc w:val="both"/>
            </w:pPr>
          </w:p>
        </w:tc>
        <w:tc>
          <w:tcPr>
            <w:tcW w:w="1867" w:type="dxa"/>
            <w:vAlign w:val="center"/>
          </w:tcPr>
          <w:p w14:paraId="2AED08C3" w14:textId="77777777" w:rsidR="00D52E78" w:rsidRPr="00610894" w:rsidRDefault="00D52E78" w:rsidP="00A9117A">
            <w:pPr>
              <w:jc w:val="both"/>
            </w:pPr>
          </w:p>
        </w:tc>
      </w:tr>
      <w:tr w:rsidR="00957F57" w:rsidRPr="00610894" w14:paraId="6F86E846" w14:textId="77777777" w:rsidTr="00D52E78">
        <w:trPr>
          <w:trHeight w:val="497"/>
        </w:trPr>
        <w:tc>
          <w:tcPr>
            <w:tcW w:w="2694" w:type="dxa"/>
            <w:vAlign w:val="center"/>
          </w:tcPr>
          <w:p w14:paraId="5F41E35F" w14:textId="77777777" w:rsidR="00D52E78" w:rsidRPr="00610894" w:rsidRDefault="00D52E78" w:rsidP="00A9117A">
            <w:pPr>
              <w:jc w:val="both"/>
            </w:pPr>
          </w:p>
        </w:tc>
        <w:tc>
          <w:tcPr>
            <w:tcW w:w="1516" w:type="dxa"/>
            <w:vAlign w:val="center"/>
          </w:tcPr>
          <w:p w14:paraId="7DBC8B19" w14:textId="77777777" w:rsidR="00D52E78" w:rsidRPr="00610894" w:rsidRDefault="00D52E78" w:rsidP="00A9117A">
            <w:pPr>
              <w:jc w:val="both"/>
            </w:pPr>
          </w:p>
        </w:tc>
        <w:tc>
          <w:tcPr>
            <w:tcW w:w="2453" w:type="dxa"/>
            <w:vAlign w:val="center"/>
          </w:tcPr>
          <w:p w14:paraId="45314B3F" w14:textId="77777777" w:rsidR="00D52E78" w:rsidRPr="00610894" w:rsidRDefault="00D52E78" w:rsidP="00A9117A">
            <w:pPr>
              <w:jc w:val="both"/>
            </w:pPr>
          </w:p>
        </w:tc>
        <w:tc>
          <w:tcPr>
            <w:tcW w:w="1867" w:type="dxa"/>
            <w:vAlign w:val="center"/>
          </w:tcPr>
          <w:p w14:paraId="0F2091D2" w14:textId="77777777" w:rsidR="00D52E78" w:rsidRPr="00610894" w:rsidRDefault="00D52E78" w:rsidP="00A9117A">
            <w:pPr>
              <w:jc w:val="both"/>
            </w:pPr>
          </w:p>
        </w:tc>
      </w:tr>
      <w:tr w:rsidR="00957F57" w:rsidRPr="00610894" w14:paraId="4B96FC4B" w14:textId="77777777" w:rsidTr="00D52E78">
        <w:trPr>
          <w:trHeight w:val="497"/>
        </w:trPr>
        <w:tc>
          <w:tcPr>
            <w:tcW w:w="2694" w:type="dxa"/>
            <w:vAlign w:val="center"/>
          </w:tcPr>
          <w:p w14:paraId="2589AE1B" w14:textId="77777777" w:rsidR="00D52E78" w:rsidRPr="00610894" w:rsidRDefault="00D52E78" w:rsidP="00A9117A">
            <w:pPr>
              <w:jc w:val="both"/>
            </w:pPr>
          </w:p>
        </w:tc>
        <w:tc>
          <w:tcPr>
            <w:tcW w:w="1516" w:type="dxa"/>
            <w:vAlign w:val="center"/>
          </w:tcPr>
          <w:p w14:paraId="2DE91235" w14:textId="77777777" w:rsidR="00D52E78" w:rsidRPr="00610894" w:rsidRDefault="00D52E78" w:rsidP="00A9117A">
            <w:pPr>
              <w:jc w:val="both"/>
            </w:pPr>
          </w:p>
        </w:tc>
        <w:tc>
          <w:tcPr>
            <w:tcW w:w="2453" w:type="dxa"/>
            <w:vAlign w:val="center"/>
          </w:tcPr>
          <w:p w14:paraId="616C5145" w14:textId="77777777" w:rsidR="00D52E78" w:rsidRPr="00610894" w:rsidRDefault="00D52E78" w:rsidP="00A9117A">
            <w:pPr>
              <w:jc w:val="both"/>
            </w:pPr>
          </w:p>
        </w:tc>
        <w:tc>
          <w:tcPr>
            <w:tcW w:w="1867" w:type="dxa"/>
            <w:vAlign w:val="center"/>
          </w:tcPr>
          <w:p w14:paraId="1376B1FD" w14:textId="77777777" w:rsidR="00D52E78" w:rsidRPr="00610894" w:rsidRDefault="00D52E78" w:rsidP="00A9117A">
            <w:pPr>
              <w:jc w:val="both"/>
            </w:pPr>
          </w:p>
        </w:tc>
      </w:tr>
      <w:tr w:rsidR="00957F57" w:rsidRPr="00610894" w14:paraId="35F61D4C" w14:textId="77777777" w:rsidTr="00D52E78">
        <w:trPr>
          <w:trHeight w:val="497"/>
        </w:trPr>
        <w:tc>
          <w:tcPr>
            <w:tcW w:w="2694" w:type="dxa"/>
            <w:vAlign w:val="center"/>
          </w:tcPr>
          <w:p w14:paraId="7A59AAB9" w14:textId="77777777" w:rsidR="00D52E78" w:rsidRPr="00610894" w:rsidRDefault="00D52E78" w:rsidP="00A9117A">
            <w:pPr>
              <w:jc w:val="both"/>
            </w:pPr>
          </w:p>
        </w:tc>
        <w:tc>
          <w:tcPr>
            <w:tcW w:w="1516" w:type="dxa"/>
            <w:vAlign w:val="center"/>
          </w:tcPr>
          <w:p w14:paraId="5CF78779" w14:textId="77777777" w:rsidR="00D52E78" w:rsidRPr="00610894" w:rsidRDefault="00D52E78" w:rsidP="00A9117A">
            <w:pPr>
              <w:jc w:val="both"/>
            </w:pPr>
          </w:p>
        </w:tc>
        <w:tc>
          <w:tcPr>
            <w:tcW w:w="2453" w:type="dxa"/>
            <w:vAlign w:val="center"/>
          </w:tcPr>
          <w:p w14:paraId="1F1507FF" w14:textId="77777777" w:rsidR="00D52E78" w:rsidRPr="00610894" w:rsidRDefault="00D52E78" w:rsidP="00A9117A">
            <w:pPr>
              <w:jc w:val="both"/>
            </w:pPr>
          </w:p>
        </w:tc>
        <w:tc>
          <w:tcPr>
            <w:tcW w:w="1867" w:type="dxa"/>
            <w:vAlign w:val="center"/>
          </w:tcPr>
          <w:p w14:paraId="04E08FB7" w14:textId="77777777" w:rsidR="00D52E78" w:rsidRPr="00610894" w:rsidRDefault="00D52E78" w:rsidP="00A9117A">
            <w:pPr>
              <w:jc w:val="both"/>
            </w:pPr>
          </w:p>
        </w:tc>
      </w:tr>
      <w:tr w:rsidR="00957F57" w:rsidRPr="00610894" w14:paraId="26BD7EE9" w14:textId="77777777" w:rsidTr="00D52E78">
        <w:trPr>
          <w:trHeight w:val="497"/>
        </w:trPr>
        <w:tc>
          <w:tcPr>
            <w:tcW w:w="2694" w:type="dxa"/>
            <w:vAlign w:val="center"/>
          </w:tcPr>
          <w:p w14:paraId="3DCEC0D4" w14:textId="77777777" w:rsidR="00D52E78" w:rsidRPr="00610894" w:rsidRDefault="00D52E78" w:rsidP="00A9117A">
            <w:pPr>
              <w:jc w:val="both"/>
              <w:rPr>
                <w:b/>
                <w:i/>
              </w:rPr>
            </w:pPr>
          </w:p>
        </w:tc>
        <w:tc>
          <w:tcPr>
            <w:tcW w:w="1516" w:type="dxa"/>
            <w:vAlign w:val="center"/>
          </w:tcPr>
          <w:p w14:paraId="3FC86526" w14:textId="77777777" w:rsidR="00D52E78" w:rsidRPr="00610894" w:rsidRDefault="00D52E78" w:rsidP="00A9117A">
            <w:pPr>
              <w:jc w:val="both"/>
              <w:rPr>
                <w:b/>
                <w:i/>
              </w:rPr>
            </w:pPr>
          </w:p>
        </w:tc>
        <w:tc>
          <w:tcPr>
            <w:tcW w:w="2453" w:type="dxa"/>
            <w:vAlign w:val="center"/>
          </w:tcPr>
          <w:p w14:paraId="05DD3E5F" w14:textId="77777777" w:rsidR="00D52E78" w:rsidRPr="00610894" w:rsidRDefault="00D52E78" w:rsidP="00A9117A">
            <w:pPr>
              <w:jc w:val="both"/>
              <w:rPr>
                <w:b/>
                <w:i/>
              </w:rPr>
            </w:pPr>
          </w:p>
        </w:tc>
        <w:tc>
          <w:tcPr>
            <w:tcW w:w="1867" w:type="dxa"/>
            <w:vAlign w:val="center"/>
          </w:tcPr>
          <w:p w14:paraId="13AE74A4" w14:textId="77777777" w:rsidR="00D52E78" w:rsidRPr="00610894" w:rsidRDefault="00D52E78" w:rsidP="00A9117A">
            <w:pPr>
              <w:jc w:val="both"/>
              <w:rPr>
                <w:b/>
                <w:i/>
              </w:rPr>
            </w:pPr>
          </w:p>
        </w:tc>
      </w:tr>
      <w:tr w:rsidR="00957F57" w:rsidRPr="00610894" w14:paraId="18B59B2D" w14:textId="77777777" w:rsidTr="004628C0">
        <w:trPr>
          <w:trHeight w:val="497"/>
        </w:trPr>
        <w:tc>
          <w:tcPr>
            <w:tcW w:w="2694" w:type="dxa"/>
            <w:vAlign w:val="center"/>
          </w:tcPr>
          <w:p w14:paraId="4EBA877C" w14:textId="3A7AFB27" w:rsidR="004628C0" w:rsidRPr="00610894" w:rsidRDefault="004628C0" w:rsidP="00A9117A">
            <w:pPr>
              <w:spacing w:after="0"/>
              <w:jc w:val="both"/>
              <w:rPr>
                <w:b/>
                <w:i/>
              </w:rPr>
            </w:pPr>
          </w:p>
        </w:tc>
        <w:tc>
          <w:tcPr>
            <w:tcW w:w="1516" w:type="dxa"/>
            <w:vAlign w:val="center"/>
          </w:tcPr>
          <w:p w14:paraId="64EC8DE4" w14:textId="1B01CF54" w:rsidR="004628C0" w:rsidRPr="00610894" w:rsidRDefault="004628C0" w:rsidP="00A9117A">
            <w:pPr>
              <w:spacing w:after="0"/>
              <w:jc w:val="both"/>
              <w:rPr>
                <w:b/>
                <w:i/>
              </w:rPr>
            </w:pPr>
          </w:p>
        </w:tc>
        <w:tc>
          <w:tcPr>
            <w:tcW w:w="2453" w:type="dxa"/>
            <w:vAlign w:val="center"/>
          </w:tcPr>
          <w:p w14:paraId="620C489B" w14:textId="2F7B79EC" w:rsidR="004628C0" w:rsidRPr="00610894" w:rsidRDefault="004628C0" w:rsidP="00A9117A">
            <w:pPr>
              <w:spacing w:after="0"/>
              <w:jc w:val="both"/>
              <w:rPr>
                <w:b/>
                <w:i/>
              </w:rPr>
            </w:pPr>
          </w:p>
        </w:tc>
        <w:tc>
          <w:tcPr>
            <w:tcW w:w="1867" w:type="dxa"/>
            <w:vAlign w:val="center"/>
          </w:tcPr>
          <w:p w14:paraId="0C4A47EA" w14:textId="2F011340" w:rsidR="004628C0" w:rsidRPr="00610894" w:rsidRDefault="004628C0" w:rsidP="00A9117A">
            <w:pPr>
              <w:spacing w:after="0"/>
              <w:jc w:val="both"/>
              <w:rPr>
                <w:b/>
                <w:i/>
              </w:rPr>
            </w:pPr>
          </w:p>
        </w:tc>
      </w:tr>
      <w:tr w:rsidR="00957F57" w:rsidRPr="00610894" w14:paraId="3369A035" w14:textId="77777777" w:rsidTr="00D52E78">
        <w:trPr>
          <w:trHeight w:val="497"/>
        </w:trPr>
        <w:tc>
          <w:tcPr>
            <w:tcW w:w="2694" w:type="dxa"/>
            <w:vAlign w:val="center"/>
          </w:tcPr>
          <w:p w14:paraId="0A0EC58C" w14:textId="77777777" w:rsidR="00D52E78" w:rsidRPr="00610894" w:rsidRDefault="00D52E78" w:rsidP="00A9117A">
            <w:pPr>
              <w:jc w:val="both"/>
            </w:pPr>
          </w:p>
        </w:tc>
        <w:tc>
          <w:tcPr>
            <w:tcW w:w="1516" w:type="dxa"/>
            <w:vAlign w:val="center"/>
          </w:tcPr>
          <w:p w14:paraId="73BD482C" w14:textId="77777777" w:rsidR="00D52E78" w:rsidRPr="00610894" w:rsidRDefault="00D52E78" w:rsidP="00A9117A">
            <w:pPr>
              <w:jc w:val="both"/>
            </w:pPr>
          </w:p>
        </w:tc>
        <w:tc>
          <w:tcPr>
            <w:tcW w:w="2453" w:type="dxa"/>
            <w:vAlign w:val="center"/>
          </w:tcPr>
          <w:p w14:paraId="3F86C8A7" w14:textId="77777777" w:rsidR="00D52E78" w:rsidRPr="00610894" w:rsidRDefault="00D52E78" w:rsidP="00A9117A">
            <w:pPr>
              <w:jc w:val="both"/>
            </w:pPr>
          </w:p>
        </w:tc>
        <w:tc>
          <w:tcPr>
            <w:tcW w:w="1867" w:type="dxa"/>
            <w:vAlign w:val="center"/>
          </w:tcPr>
          <w:p w14:paraId="30CC947F" w14:textId="77777777" w:rsidR="00D52E78" w:rsidRPr="00610894" w:rsidRDefault="00D52E78" w:rsidP="00A9117A">
            <w:pPr>
              <w:jc w:val="both"/>
            </w:pPr>
          </w:p>
        </w:tc>
      </w:tr>
      <w:tr w:rsidR="00957F57" w:rsidRPr="00610894" w14:paraId="0F3815A8" w14:textId="77777777" w:rsidTr="00D52E78">
        <w:trPr>
          <w:trHeight w:val="497"/>
        </w:trPr>
        <w:tc>
          <w:tcPr>
            <w:tcW w:w="2694" w:type="dxa"/>
            <w:vAlign w:val="center"/>
          </w:tcPr>
          <w:p w14:paraId="7633E372" w14:textId="77777777" w:rsidR="00D52E78" w:rsidRPr="00610894" w:rsidRDefault="00D52E78" w:rsidP="00A9117A">
            <w:pPr>
              <w:jc w:val="both"/>
            </w:pPr>
          </w:p>
        </w:tc>
        <w:tc>
          <w:tcPr>
            <w:tcW w:w="1516" w:type="dxa"/>
            <w:vAlign w:val="center"/>
          </w:tcPr>
          <w:p w14:paraId="3FA99695" w14:textId="77777777" w:rsidR="00D52E78" w:rsidRPr="00610894" w:rsidRDefault="00D52E78" w:rsidP="00A9117A">
            <w:pPr>
              <w:jc w:val="both"/>
            </w:pPr>
          </w:p>
        </w:tc>
        <w:tc>
          <w:tcPr>
            <w:tcW w:w="2453" w:type="dxa"/>
            <w:vAlign w:val="center"/>
          </w:tcPr>
          <w:p w14:paraId="6802A9DE" w14:textId="77777777" w:rsidR="00D52E78" w:rsidRPr="00610894" w:rsidRDefault="00D52E78" w:rsidP="00A9117A">
            <w:pPr>
              <w:jc w:val="both"/>
            </w:pPr>
          </w:p>
        </w:tc>
        <w:tc>
          <w:tcPr>
            <w:tcW w:w="1867" w:type="dxa"/>
            <w:vAlign w:val="center"/>
          </w:tcPr>
          <w:p w14:paraId="493B9E63" w14:textId="77777777" w:rsidR="00D52E78" w:rsidRPr="00610894" w:rsidRDefault="00D52E78" w:rsidP="00A9117A">
            <w:pPr>
              <w:jc w:val="both"/>
            </w:pPr>
          </w:p>
        </w:tc>
      </w:tr>
      <w:tr w:rsidR="00957F57" w:rsidRPr="00610894" w14:paraId="21C950CC" w14:textId="77777777" w:rsidTr="00D52E78">
        <w:trPr>
          <w:trHeight w:val="497"/>
        </w:trPr>
        <w:tc>
          <w:tcPr>
            <w:tcW w:w="2694" w:type="dxa"/>
            <w:vAlign w:val="center"/>
          </w:tcPr>
          <w:p w14:paraId="75A391C3" w14:textId="77777777" w:rsidR="00D52E78" w:rsidRPr="00610894" w:rsidRDefault="00D52E78" w:rsidP="00A9117A">
            <w:pPr>
              <w:jc w:val="both"/>
            </w:pPr>
          </w:p>
        </w:tc>
        <w:tc>
          <w:tcPr>
            <w:tcW w:w="1516" w:type="dxa"/>
            <w:vAlign w:val="center"/>
          </w:tcPr>
          <w:p w14:paraId="1F1BEDD6" w14:textId="77777777" w:rsidR="00D52E78" w:rsidRPr="00610894" w:rsidRDefault="00D52E78" w:rsidP="00A9117A">
            <w:pPr>
              <w:jc w:val="both"/>
            </w:pPr>
          </w:p>
        </w:tc>
        <w:tc>
          <w:tcPr>
            <w:tcW w:w="2453" w:type="dxa"/>
            <w:vAlign w:val="center"/>
          </w:tcPr>
          <w:p w14:paraId="0D7FF84C" w14:textId="77777777" w:rsidR="00D52E78" w:rsidRPr="00610894" w:rsidRDefault="00D52E78" w:rsidP="00A9117A">
            <w:pPr>
              <w:jc w:val="both"/>
            </w:pPr>
          </w:p>
        </w:tc>
        <w:tc>
          <w:tcPr>
            <w:tcW w:w="1867" w:type="dxa"/>
            <w:vAlign w:val="center"/>
          </w:tcPr>
          <w:p w14:paraId="01652F04" w14:textId="77777777" w:rsidR="00D52E78" w:rsidRPr="00610894" w:rsidRDefault="00D52E78" w:rsidP="00A9117A">
            <w:pPr>
              <w:jc w:val="both"/>
            </w:pPr>
          </w:p>
        </w:tc>
      </w:tr>
      <w:tr w:rsidR="00957F57" w:rsidRPr="00610894" w14:paraId="79B50D62" w14:textId="77777777" w:rsidTr="00D52E78">
        <w:trPr>
          <w:trHeight w:val="497"/>
        </w:trPr>
        <w:tc>
          <w:tcPr>
            <w:tcW w:w="2694" w:type="dxa"/>
            <w:vAlign w:val="center"/>
          </w:tcPr>
          <w:p w14:paraId="432D5942" w14:textId="77777777" w:rsidR="00D52E78" w:rsidRPr="00610894" w:rsidRDefault="00D52E78" w:rsidP="00A9117A">
            <w:pPr>
              <w:jc w:val="both"/>
            </w:pPr>
          </w:p>
        </w:tc>
        <w:tc>
          <w:tcPr>
            <w:tcW w:w="1516" w:type="dxa"/>
            <w:vAlign w:val="center"/>
          </w:tcPr>
          <w:p w14:paraId="3DC61254" w14:textId="77777777" w:rsidR="00D52E78" w:rsidRPr="00610894" w:rsidRDefault="00D52E78" w:rsidP="00A9117A">
            <w:pPr>
              <w:jc w:val="both"/>
            </w:pPr>
          </w:p>
        </w:tc>
        <w:tc>
          <w:tcPr>
            <w:tcW w:w="2453" w:type="dxa"/>
            <w:vAlign w:val="center"/>
          </w:tcPr>
          <w:p w14:paraId="72B9FE79" w14:textId="77777777" w:rsidR="00D52E78" w:rsidRPr="00610894" w:rsidRDefault="00D52E78" w:rsidP="00A9117A">
            <w:pPr>
              <w:jc w:val="both"/>
            </w:pPr>
          </w:p>
        </w:tc>
        <w:tc>
          <w:tcPr>
            <w:tcW w:w="1867" w:type="dxa"/>
            <w:vAlign w:val="center"/>
          </w:tcPr>
          <w:p w14:paraId="64645F9E" w14:textId="77777777" w:rsidR="00D52E78" w:rsidRPr="00610894" w:rsidRDefault="00D52E78" w:rsidP="00A9117A">
            <w:pPr>
              <w:jc w:val="both"/>
            </w:pPr>
          </w:p>
        </w:tc>
      </w:tr>
      <w:tr w:rsidR="00957F57" w:rsidRPr="00610894" w14:paraId="50BDF55D" w14:textId="77777777" w:rsidTr="00D52E78">
        <w:trPr>
          <w:trHeight w:val="497"/>
        </w:trPr>
        <w:tc>
          <w:tcPr>
            <w:tcW w:w="2694" w:type="dxa"/>
            <w:vAlign w:val="center"/>
          </w:tcPr>
          <w:p w14:paraId="31CF5267" w14:textId="77777777" w:rsidR="00D52E78" w:rsidRPr="00610894" w:rsidRDefault="00D52E78" w:rsidP="00A9117A">
            <w:pPr>
              <w:jc w:val="both"/>
            </w:pPr>
          </w:p>
        </w:tc>
        <w:tc>
          <w:tcPr>
            <w:tcW w:w="1516" w:type="dxa"/>
            <w:vAlign w:val="center"/>
          </w:tcPr>
          <w:p w14:paraId="7998FF2C" w14:textId="77777777" w:rsidR="00D52E78" w:rsidRPr="00610894" w:rsidRDefault="00D52E78" w:rsidP="00A9117A">
            <w:pPr>
              <w:jc w:val="both"/>
            </w:pPr>
          </w:p>
        </w:tc>
        <w:tc>
          <w:tcPr>
            <w:tcW w:w="2453" w:type="dxa"/>
            <w:vAlign w:val="center"/>
          </w:tcPr>
          <w:p w14:paraId="7D823F4E" w14:textId="77777777" w:rsidR="00D52E78" w:rsidRPr="00610894" w:rsidRDefault="00D52E78" w:rsidP="00A9117A">
            <w:pPr>
              <w:jc w:val="both"/>
            </w:pPr>
          </w:p>
        </w:tc>
        <w:tc>
          <w:tcPr>
            <w:tcW w:w="1867" w:type="dxa"/>
            <w:vAlign w:val="center"/>
          </w:tcPr>
          <w:p w14:paraId="08C38B26" w14:textId="77777777" w:rsidR="00D52E78" w:rsidRPr="00610894" w:rsidRDefault="00D52E78" w:rsidP="00A9117A">
            <w:pPr>
              <w:jc w:val="both"/>
            </w:pPr>
          </w:p>
        </w:tc>
      </w:tr>
      <w:tr w:rsidR="00957F57" w:rsidRPr="00610894" w14:paraId="7CD0C253" w14:textId="77777777" w:rsidTr="00D52E78">
        <w:trPr>
          <w:trHeight w:val="497"/>
        </w:trPr>
        <w:tc>
          <w:tcPr>
            <w:tcW w:w="2694" w:type="dxa"/>
            <w:vAlign w:val="center"/>
          </w:tcPr>
          <w:p w14:paraId="227AD258" w14:textId="77777777" w:rsidR="00D52E78" w:rsidRPr="00610894" w:rsidRDefault="00D52E78" w:rsidP="00A9117A">
            <w:pPr>
              <w:jc w:val="both"/>
            </w:pPr>
          </w:p>
        </w:tc>
        <w:tc>
          <w:tcPr>
            <w:tcW w:w="1516" w:type="dxa"/>
            <w:vAlign w:val="center"/>
          </w:tcPr>
          <w:p w14:paraId="5CE4407A" w14:textId="77777777" w:rsidR="00D52E78" w:rsidRPr="00610894" w:rsidRDefault="00D52E78" w:rsidP="00A9117A">
            <w:pPr>
              <w:jc w:val="both"/>
            </w:pPr>
          </w:p>
        </w:tc>
        <w:tc>
          <w:tcPr>
            <w:tcW w:w="2453" w:type="dxa"/>
            <w:vAlign w:val="center"/>
          </w:tcPr>
          <w:p w14:paraId="3B8A5F3D" w14:textId="77777777" w:rsidR="00D52E78" w:rsidRPr="00610894" w:rsidRDefault="00D52E78" w:rsidP="00A9117A">
            <w:pPr>
              <w:jc w:val="both"/>
            </w:pPr>
          </w:p>
        </w:tc>
        <w:tc>
          <w:tcPr>
            <w:tcW w:w="1867" w:type="dxa"/>
            <w:vAlign w:val="center"/>
          </w:tcPr>
          <w:p w14:paraId="4674759C" w14:textId="77777777" w:rsidR="00D52E78" w:rsidRPr="00610894" w:rsidRDefault="00D52E78" w:rsidP="00A9117A">
            <w:pPr>
              <w:jc w:val="both"/>
            </w:pPr>
          </w:p>
        </w:tc>
      </w:tr>
      <w:tr w:rsidR="00957F57" w:rsidRPr="00610894" w14:paraId="184443DD" w14:textId="77777777" w:rsidTr="00D52E78">
        <w:trPr>
          <w:trHeight w:val="497"/>
        </w:trPr>
        <w:tc>
          <w:tcPr>
            <w:tcW w:w="2694" w:type="dxa"/>
            <w:vAlign w:val="center"/>
          </w:tcPr>
          <w:p w14:paraId="6FBBF67E" w14:textId="77777777" w:rsidR="004825D9" w:rsidRPr="00610894" w:rsidRDefault="004825D9" w:rsidP="00A9117A">
            <w:pPr>
              <w:jc w:val="both"/>
            </w:pPr>
          </w:p>
        </w:tc>
        <w:tc>
          <w:tcPr>
            <w:tcW w:w="1516" w:type="dxa"/>
            <w:vAlign w:val="center"/>
          </w:tcPr>
          <w:p w14:paraId="18EC21DB" w14:textId="77777777" w:rsidR="004825D9" w:rsidRPr="00610894" w:rsidRDefault="004825D9" w:rsidP="00A9117A">
            <w:pPr>
              <w:jc w:val="both"/>
            </w:pPr>
          </w:p>
        </w:tc>
        <w:tc>
          <w:tcPr>
            <w:tcW w:w="2453" w:type="dxa"/>
            <w:vAlign w:val="center"/>
          </w:tcPr>
          <w:p w14:paraId="35DB9F8F" w14:textId="77777777" w:rsidR="004825D9" w:rsidRPr="00610894" w:rsidRDefault="004825D9" w:rsidP="00A9117A">
            <w:pPr>
              <w:jc w:val="both"/>
            </w:pPr>
          </w:p>
        </w:tc>
        <w:tc>
          <w:tcPr>
            <w:tcW w:w="1867" w:type="dxa"/>
            <w:vAlign w:val="center"/>
          </w:tcPr>
          <w:p w14:paraId="4584F1FD" w14:textId="77777777" w:rsidR="004825D9" w:rsidRPr="00610894" w:rsidRDefault="004825D9" w:rsidP="00A9117A">
            <w:pPr>
              <w:jc w:val="both"/>
            </w:pPr>
          </w:p>
        </w:tc>
      </w:tr>
      <w:tr w:rsidR="00D52E78" w:rsidRPr="00610894" w14:paraId="7DB2C2D8" w14:textId="77777777" w:rsidTr="00D52E78">
        <w:trPr>
          <w:trHeight w:val="497"/>
        </w:trPr>
        <w:tc>
          <w:tcPr>
            <w:tcW w:w="2694" w:type="dxa"/>
            <w:vAlign w:val="center"/>
          </w:tcPr>
          <w:p w14:paraId="0DEC3DAB" w14:textId="77777777" w:rsidR="00D52E78" w:rsidRPr="00610894" w:rsidRDefault="00D52E78" w:rsidP="00A9117A">
            <w:pPr>
              <w:jc w:val="both"/>
            </w:pPr>
          </w:p>
        </w:tc>
        <w:tc>
          <w:tcPr>
            <w:tcW w:w="1516" w:type="dxa"/>
            <w:vAlign w:val="center"/>
          </w:tcPr>
          <w:p w14:paraId="3B068E6E" w14:textId="77777777" w:rsidR="00D52E78" w:rsidRPr="00610894" w:rsidRDefault="00D52E78" w:rsidP="00A9117A">
            <w:pPr>
              <w:jc w:val="both"/>
            </w:pPr>
          </w:p>
        </w:tc>
        <w:tc>
          <w:tcPr>
            <w:tcW w:w="2453" w:type="dxa"/>
            <w:vAlign w:val="center"/>
          </w:tcPr>
          <w:p w14:paraId="0592EC7A" w14:textId="77777777" w:rsidR="00D52E78" w:rsidRPr="00610894" w:rsidRDefault="00D52E78" w:rsidP="00A9117A">
            <w:pPr>
              <w:jc w:val="both"/>
            </w:pPr>
          </w:p>
        </w:tc>
        <w:tc>
          <w:tcPr>
            <w:tcW w:w="1867" w:type="dxa"/>
            <w:vAlign w:val="center"/>
          </w:tcPr>
          <w:p w14:paraId="7086C7FA" w14:textId="77777777" w:rsidR="00D52E78" w:rsidRPr="00610894" w:rsidRDefault="00D52E78" w:rsidP="00A9117A">
            <w:pPr>
              <w:jc w:val="both"/>
            </w:pPr>
          </w:p>
        </w:tc>
      </w:tr>
    </w:tbl>
    <w:p w14:paraId="4DE9D094" w14:textId="77777777" w:rsidR="00B1131C" w:rsidRPr="00610894" w:rsidRDefault="00B1131C" w:rsidP="00A9117A">
      <w:pPr>
        <w:jc w:val="both"/>
      </w:pPr>
    </w:p>
    <w:sectPr w:rsidR="00B1131C" w:rsidRPr="00610894" w:rsidSect="007746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64C31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01CD4"/>
    <w:multiLevelType w:val="hybridMultilevel"/>
    <w:tmpl w:val="59963D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42F28EE"/>
    <w:multiLevelType w:val="hybridMultilevel"/>
    <w:tmpl w:val="B950E7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4BC44B1"/>
    <w:multiLevelType w:val="hybridMultilevel"/>
    <w:tmpl w:val="D3EA63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96377F"/>
    <w:multiLevelType w:val="hybridMultilevel"/>
    <w:tmpl w:val="F12A778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6484284"/>
    <w:multiLevelType w:val="hybridMultilevel"/>
    <w:tmpl w:val="06D442B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3D9E139A"/>
    <w:multiLevelType w:val="hybridMultilevel"/>
    <w:tmpl w:val="750847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3A34FA6"/>
    <w:multiLevelType w:val="hybridMultilevel"/>
    <w:tmpl w:val="D2AA4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7F50D45"/>
    <w:multiLevelType w:val="hybridMultilevel"/>
    <w:tmpl w:val="9244CF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8AD3D87"/>
    <w:multiLevelType w:val="hybridMultilevel"/>
    <w:tmpl w:val="B790B644"/>
    <w:lvl w:ilvl="0" w:tplc="A0962FB0">
      <w:start w:val="2"/>
      <w:numFmt w:val="lowerLetter"/>
      <w:lvlText w:val="%1."/>
      <w:lvlJc w:val="left"/>
      <w:pPr>
        <w:ind w:left="1800" w:hanging="360"/>
      </w:pPr>
      <w:rPr>
        <w:rFonts w:hint="default"/>
      </w:rPr>
    </w:lvl>
    <w:lvl w:ilvl="1" w:tplc="240A0019">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0" w15:restartNumberingAfterBreak="0">
    <w:nsid w:val="5A540E61"/>
    <w:multiLevelType w:val="hybridMultilevel"/>
    <w:tmpl w:val="E4508A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DAA144F"/>
    <w:multiLevelType w:val="hybridMultilevel"/>
    <w:tmpl w:val="B4163D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FC37BB0"/>
    <w:multiLevelType w:val="hybridMultilevel"/>
    <w:tmpl w:val="807CAB40"/>
    <w:lvl w:ilvl="0" w:tplc="3A44BD36">
      <w:start w:val="1"/>
      <w:numFmt w:val="decimal"/>
      <w:lvlText w:val="%1."/>
      <w:lvlJc w:val="left"/>
      <w:pPr>
        <w:tabs>
          <w:tab w:val="num" w:pos="720"/>
        </w:tabs>
        <w:ind w:left="720" w:hanging="360"/>
      </w:pPr>
      <w:rPr>
        <w:rFonts w:ascii="Arial" w:eastAsia="Calibri" w:hAnsi="Arial" w:cs="Arial"/>
      </w:rPr>
    </w:lvl>
    <w:lvl w:ilvl="1" w:tplc="63DA1EC6" w:tentative="1">
      <w:start w:val="1"/>
      <w:numFmt w:val="bullet"/>
      <w:lvlText w:val="•"/>
      <w:lvlJc w:val="left"/>
      <w:pPr>
        <w:tabs>
          <w:tab w:val="num" w:pos="1440"/>
        </w:tabs>
        <w:ind w:left="1440" w:hanging="360"/>
      </w:pPr>
      <w:rPr>
        <w:rFonts w:ascii="Times New Roman" w:hAnsi="Times New Roman" w:hint="default"/>
      </w:rPr>
    </w:lvl>
    <w:lvl w:ilvl="2" w:tplc="00C03604" w:tentative="1">
      <w:start w:val="1"/>
      <w:numFmt w:val="bullet"/>
      <w:lvlText w:val="•"/>
      <w:lvlJc w:val="left"/>
      <w:pPr>
        <w:tabs>
          <w:tab w:val="num" w:pos="2160"/>
        </w:tabs>
        <w:ind w:left="2160" w:hanging="360"/>
      </w:pPr>
      <w:rPr>
        <w:rFonts w:ascii="Times New Roman" w:hAnsi="Times New Roman" w:hint="default"/>
      </w:rPr>
    </w:lvl>
    <w:lvl w:ilvl="3" w:tplc="86BEC774" w:tentative="1">
      <w:start w:val="1"/>
      <w:numFmt w:val="bullet"/>
      <w:lvlText w:val="•"/>
      <w:lvlJc w:val="left"/>
      <w:pPr>
        <w:tabs>
          <w:tab w:val="num" w:pos="2880"/>
        </w:tabs>
        <w:ind w:left="2880" w:hanging="360"/>
      </w:pPr>
      <w:rPr>
        <w:rFonts w:ascii="Times New Roman" w:hAnsi="Times New Roman" w:hint="default"/>
      </w:rPr>
    </w:lvl>
    <w:lvl w:ilvl="4" w:tplc="3CDC4108" w:tentative="1">
      <w:start w:val="1"/>
      <w:numFmt w:val="bullet"/>
      <w:lvlText w:val="•"/>
      <w:lvlJc w:val="left"/>
      <w:pPr>
        <w:tabs>
          <w:tab w:val="num" w:pos="3600"/>
        </w:tabs>
        <w:ind w:left="3600" w:hanging="360"/>
      </w:pPr>
      <w:rPr>
        <w:rFonts w:ascii="Times New Roman" w:hAnsi="Times New Roman" w:hint="default"/>
      </w:rPr>
    </w:lvl>
    <w:lvl w:ilvl="5" w:tplc="22A43892" w:tentative="1">
      <w:start w:val="1"/>
      <w:numFmt w:val="bullet"/>
      <w:lvlText w:val="•"/>
      <w:lvlJc w:val="left"/>
      <w:pPr>
        <w:tabs>
          <w:tab w:val="num" w:pos="4320"/>
        </w:tabs>
        <w:ind w:left="4320" w:hanging="360"/>
      </w:pPr>
      <w:rPr>
        <w:rFonts w:ascii="Times New Roman" w:hAnsi="Times New Roman" w:hint="default"/>
      </w:rPr>
    </w:lvl>
    <w:lvl w:ilvl="6" w:tplc="8B862C94" w:tentative="1">
      <w:start w:val="1"/>
      <w:numFmt w:val="bullet"/>
      <w:lvlText w:val="•"/>
      <w:lvlJc w:val="left"/>
      <w:pPr>
        <w:tabs>
          <w:tab w:val="num" w:pos="5040"/>
        </w:tabs>
        <w:ind w:left="5040" w:hanging="360"/>
      </w:pPr>
      <w:rPr>
        <w:rFonts w:ascii="Times New Roman" w:hAnsi="Times New Roman" w:hint="default"/>
      </w:rPr>
    </w:lvl>
    <w:lvl w:ilvl="7" w:tplc="8DD81B92" w:tentative="1">
      <w:start w:val="1"/>
      <w:numFmt w:val="bullet"/>
      <w:lvlText w:val="•"/>
      <w:lvlJc w:val="left"/>
      <w:pPr>
        <w:tabs>
          <w:tab w:val="num" w:pos="5760"/>
        </w:tabs>
        <w:ind w:left="5760" w:hanging="360"/>
      </w:pPr>
      <w:rPr>
        <w:rFonts w:ascii="Times New Roman" w:hAnsi="Times New Roman" w:hint="default"/>
      </w:rPr>
    </w:lvl>
    <w:lvl w:ilvl="8" w:tplc="2952A91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971490E"/>
    <w:multiLevelType w:val="hybridMultilevel"/>
    <w:tmpl w:val="BB680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2"/>
  </w:num>
  <w:num w:numId="4">
    <w:abstractNumId w:val="11"/>
  </w:num>
  <w:num w:numId="5">
    <w:abstractNumId w:val="1"/>
  </w:num>
  <w:num w:numId="6">
    <w:abstractNumId w:val="8"/>
  </w:num>
  <w:num w:numId="7">
    <w:abstractNumId w:val="13"/>
  </w:num>
  <w:num w:numId="8">
    <w:abstractNumId w:val="3"/>
  </w:num>
  <w:num w:numId="9">
    <w:abstractNumId w:val="2"/>
  </w:num>
  <w:num w:numId="10">
    <w:abstractNumId w:val="10"/>
  </w:num>
  <w:num w:numId="11">
    <w:abstractNumId w:val="0"/>
  </w:num>
  <w:num w:numId="12">
    <w:abstractNumId w:val="6"/>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ES" w:vendorID="64" w:dllVersion="6" w:nlCheck="1" w:checkStyle="0"/>
  <w:activeWritingStyle w:appName="MSWord" w:lang="es-CO" w:vendorID="64" w:dllVersion="6" w:nlCheck="1" w:checkStyle="0"/>
  <w:activeWritingStyle w:appName="MSWord" w:lang="es-ES" w:vendorID="64" w:dllVersion="4096" w:nlCheck="1" w:checkStyle="0"/>
  <w:activeWritingStyle w:appName="MSWord" w:lang="es-CO" w:vendorID="64" w:dllVersion="4096" w:nlCheck="1" w:checkStyle="0"/>
  <w:activeWritingStyle w:appName="MSWord" w:lang="es-ES" w:vendorID="64" w:dllVersion="0" w:nlCheck="1" w:checkStyle="0"/>
  <w:proofState w:spelling="clean" w:grammar="clean"/>
  <w:trackRevisions/>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F7"/>
    <w:rsid w:val="00014483"/>
    <w:rsid w:val="000443B5"/>
    <w:rsid w:val="00084420"/>
    <w:rsid w:val="00094229"/>
    <w:rsid w:val="000C4A3B"/>
    <w:rsid w:val="000C6E52"/>
    <w:rsid w:val="00115D8A"/>
    <w:rsid w:val="00124FB8"/>
    <w:rsid w:val="00142480"/>
    <w:rsid w:val="00146ADA"/>
    <w:rsid w:val="00151E8E"/>
    <w:rsid w:val="0016144A"/>
    <w:rsid w:val="001A5FF8"/>
    <w:rsid w:val="001A6ED7"/>
    <w:rsid w:val="001C22EB"/>
    <w:rsid w:val="001D3A05"/>
    <w:rsid w:val="001E7437"/>
    <w:rsid w:val="002B6036"/>
    <w:rsid w:val="002B6275"/>
    <w:rsid w:val="002F2376"/>
    <w:rsid w:val="002F3CC4"/>
    <w:rsid w:val="002F4118"/>
    <w:rsid w:val="00331099"/>
    <w:rsid w:val="00340305"/>
    <w:rsid w:val="00365366"/>
    <w:rsid w:val="00370968"/>
    <w:rsid w:val="0037189A"/>
    <w:rsid w:val="00372C88"/>
    <w:rsid w:val="00396254"/>
    <w:rsid w:val="00396E24"/>
    <w:rsid w:val="003A0AFB"/>
    <w:rsid w:val="003C3651"/>
    <w:rsid w:val="003C4598"/>
    <w:rsid w:val="003C6697"/>
    <w:rsid w:val="003F69F0"/>
    <w:rsid w:val="003F6EF7"/>
    <w:rsid w:val="003F7BD8"/>
    <w:rsid w:val="00404A03"/>
    <w:rsid w:val="00414F0D"/>
    <w:rsid w:val="00421318"/>
    <w:rsid w:val="00434CF6"/>
    <w:rsid w:val="00457C1A"/>
    <w:rsid w:val="004628C0"/>
    <w:rsid w:val="004825D9"/>
    <w:rsid w:val="004B700F"/>
    <w:rsid w:val="004D6DE2"/>
    <w:rsid w:val="00527705"/>
    <w:rsid w:val="00534541"/>
    <w:rsid w:val="00536498"/>
    <w:rsid w:val="0057323E"/>
    <w:rsid w:val="00574D33"/>
    <w:rsid w:val="005E36BA"/>
    <w:rsid w:val="005E6523"/>
    <w:rsid w:val="00607F91"/>
    <w:rsid w:val="00610894"/>
    <w:rsid w:val="00621E3F"/>
    <w:rsid w:val="00633DD8"/>
    <w:rsid w:val="006407D5"/>
    <w:rsid w:val="0064216C"/>
    <w:rsid w:val="006B0706"/>
    <w:rsid w:val="006B53B3"/>
    <w:rsid w:val="006C37E8"/>
    <w:rsid w:val="006D31F5"/>
    <w:rsid w:val="006D6BA5"/>
    <w:rsid w:val="00706F1D"/>
    <w:rsid w:val="00733775"/>
    <w:rsid w:val="007418EA"/>
    <w:rsid w:val="0077469D"/>
    <w:rsid w:val="00775FEB"/>
    <w:rsid w:val="007A15F9"/>
    <w:rsid w:val="007D520A"/>
    <w:rsid w:val="007F15D7"/>
    <w:rsid w:val="007F7120"/>
    <w:rsid w:val="00806B9D"/>
    <w:rsid w:val="008233C4"/>
    <w:rsid w:val="0082568A"/>
    <w:rsid w:val="008303E6"/>
    <w:rsid w:val="00834486"/>
    <w:rsid w:val="00834BB3"/>
    <w:rsid w:val="008604C7"/>
    <w:rsid w:val="0088026B"/>
    <w:rsid w:val="008A529B"/>
    <w:rsid w:val="008B7632"/>
    <w:rsid w:val="008D2AA6"/>
    <w:rsid w:val="008E15C6"/>
    <w:rsid w:val="009430A1"/>
    <w:rsid w:val="00957F57"/>
    <w:rsid w:val="00980202"/>
    <w:rsid w:val="0098538D"/>
    <w:rsid w:val="009B7D42"/>
    <w:rsid w:val="009C215A"/>
    <w:rsid w:val="00A31D9B"/>
    <w:rsid w:val="00A31F12"/>
    <w:rsid w:val="00A37867"/>
    <w:rsid w:val="00A639CC"/>
    <w:rsid w:val="00A9117A"/>
    <w:rsid w:val="00AA7FC4"/>
    <w:rsid w:val="00AB1558"/>
    <w:rsid w:val="00AD11EB"/>
    <w:rsid w:val="00B1131C"/>
    <w:rsid w:val="00B53A06"/>
    <w:rsid w:val="00B665D8"/>
    <w:rsid w:val="00BA545C"/>
    <w:rsid w:val="00BE3997"/>
    <w:rsid w:val="00C45EA7"/>
    <w:rsid w:val="00C77760"/>
    <w:rsid w:val="00CC7967"/>
    <w:rsid w:val="00CD404E"/>
    <w:rsid w:val="00CD434A"/>
    <w:rsid w:val="00CE0DA1"/>
    <w:rsid w:val="00CE1BBE"/>
    <w:rsid w:val="00D17286"/>
    <w:rsid w:val="00D335A9"/>
    <w:rsid w:val="00D5286A"/>
    <w:rsid w:val="00D52E78"/>
    <w:rsid w:val="00D729E3"/>
    <w:rsid w:val="00D82872"/>
    <w:rsid w:val="00D83035"/>
    <w:rsid w:val="00D92D40"/>
    <w:rsid w:val="00DB23CE"/>
    <w:rsid w:val="00DE0316"/>
    <w:rsid w:val="00E22939"/>
    <w:rsid w:val="00E246AF"/>
    <w:rsid w:val="00E673C2"/>
    <w:rsid w:val="00E8597A"/>
    <w:rsid w:val="00E958B1"/>
    <w:rsid w:val="00EB3419"/>
    <w:rsid w:val="00F622B3"/>
    <w:rsid w:val="00F64D40"/>
    <w:rsid w:val="00F76493"/>
    <w:rsid w:val="00FE39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style="mso-position-vertical-relative:line" fill="f" fillcolor="white" stroke="f">
      <v:fill color="white" on="f"/>
      <v:stroke on="f"/>
    </o:shapedefaults>
    <o:shapelayout v:ext="edit">
      <o:idmap v:ext="edit" data="1"/>
    </o:shapelayout>
  </w:shapeDefaults>
  <w:decimalSymbol w:val=","/>
  <w:listSeparator w:val=";"/>
  <w14:docId w14:val="521A6844"/>
  <w15:chartTrackingRefBased/>
  <w15:docId w15:val="{C49EC6E9-AA77-A343-8A48-9795EABDD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EF7"/>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vistosa-nfasis11">
    <w:name w:val="Lista vistosa - Énfasis 11"/>
    <w:basedOn w:val="Normal"/>
    <w:uiPriority w:val="34"/>
    <w:qFormat/>
    <w:rsid w:val="003F6EF7"/>
    <w:pPr>
      <w:ind w:left="720"/>
      <w:contextualSpacing/>
    </w:pPr>
  </w:style>
  <w:style w:type="paragraph" w:styleId="Textodeglobo">
    <w:name w:val="Balloon Text"/>
    <w:basedOn w:val="Normal"/>
    <w:link w:val="TextodegloboCar"/>
    <w:uiPriority w:val="99"/>
    <w:semiHidden/>
    <w:unhideWhenUsed/>
    <w:rsid w:val="00331099"/>
    <w:pPr>
      <w:spacing w:after="0" w:line="240" w:lineRule="auto"/>
    </w:pPr>
    <w:rPr>
      <w:rFonts w:ascii="Tahoma" w:hAnsi="Tahoma"/>
      <w:sz w:val="16"/>
      <w:szCs w:val="16"/>
      <w:lang w:eastAsia="x-none"/>
    </w:rPr>
  </w:style>
  <w:style w:type="character" w:customStyle="1" w:styleId="TextodegloboCar">
    <w:name w:val="Texto de globo Car"/>
    <w:link w:val="Textodeglobo"/>
    <w:uiPriority w:val="99"/>
    <w:semiHidden/>
    <w:rsid w:val="00331099"/>
    <w:rPr>
      <w:rFonts w:ascii="Tahoma" w:hAnsi="Tahoma" w:cs="Tahoma"/>
      <w:sz w:val="16"/>
      <w:szCs w:val="16"/>
      <w:lang w:val="es-ES"/>
    </w:rPr>
  </w:style>
  <w:style w:type="character" w:styleId="Refdecomentario">
    <w:name w:val="annotation reference"/>
    <w:uiPriority w:val="99"/>
    <w:semiHidden/>
    <w:unhideWhenUsed/>
    <w:rsid w:val="003C4598"/>
    <w:rPr>
      <w:sz w:val="18"/>
      <w:szCs w:val="18"/>
    </w:rPr>
  </w:style>
  <w:style w:type="paragraph" w:styleId="Textocomentario">
    <w:name w:val="annotation text"/>
    <w:basedOn w:val="Normal"/>
    <w:link w:val="TextocomentarioCar"/>
    <w:uiPriority w:val="99"/>
    <w:semiHidden/>
    <w:unhideWhenUsed/>
    <w:rsid w:val="003C4598"/>
    <w:rPr>
      <w:sz w:val="24"/>
      <w:szCs w:val="24"/>
    </w:rPr>
  </w:style>
  <w:style w:type="character" w:customStyle="1" w:styleId="TextocomentarioCar">
    <w:name w:val="Texto comentario Car"/>
    <w:link w:val="Textocomentario"/>
    <w:uiPriority w:val="99"/>
    <w:semiHidden/>
    <w:rsid w:val="003C4598"/>
    <w:rPr>
      <w:sz w:val="24"/>
      <w:szCs w:val="24"/>
      <w:lang w:val="es-ES" w:eastAsia="en-US"/>
    </w:rPr>
  </w:style>
  <w:style w:type="paragraph" w:styleId="Asuntodelcomentario">
    <w:name w:val="annotation subject"/>
    <w:basedOn w:val="Textocomentario"/>
    <w:next w:val="Textocomentario"/>
    <w:link w:val="AsuntodelcomentarioCar"/>
    <w:uiPriority w:val="99"/>
    <w:semiHidden/>
    <w:unhideWhenUsed/>
    <w:rsid w:val="003C4598"/>
    <w:rPr>
      <w:b/>
      <w:bCs/>
    </w:rPr>
  </w:style>
  <w:style w:type="character" w:customStyle="1" w:styleId="AsuntodelcomentarioCar">
    <w:name w:val="Asunto del comentario Car"/>
    <w:link w:val="Asuntodelcomentario"/>
    <w:uiPriority w:val="99"/>
    <w:semiHidden/>
    <w:rsid w:val="003C4598"/>
    <w:rPr>
      <w:b/>
      <w:bCs/>
      <w:sz w:val="24"/>
      <w:szCs w:val="24"/>
      <w:lang w:val="es-ES" w:eastAsia="en-US"/>
    </w:rPr>
  </w:style>
  <w:style w:type="paragraph" w:styleId="Prrafodelista">
    <w:name w:val="List Paragraph"/>
    <w:basedOn w:val="Normal"/>
    <w:uiPriority w:val="34"/>
    <w:qFormat/>
    <w:rsid w:val="00A639CC"/>
    <w:pPr>
      <w:ind w:left="720"/>
      <w:contextualSpacing/>
    </w:pPr>
  </w:style>
  <w:style w:type="table" w:styleId="Tablaconcuadrcula">
    <w:name w:val="Table Grid"/>
    <w:basedOn w:val="Tablanormal"/>
    <w:uiPriority w:val="59"/>
    <w:rsid w:val="00D52E78"/>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288535">
      <w:bodyDiv w:val="1"/>
      <w:marLeft w:val="0"/>
      <w:marRight w:val="0"/>
      <w:marTop w:val="0"/>
      <w:marBottom w:val="0"/>
      <w:divBdr>
        <w:top w:val="none" w:sz="0" w:space="0" w:color="auto"/>
        <w:left w:val="none" w:sz="0" w:space="0" w:color="auto"/>
        <w:bottom w:val="none" w:sz="0" w:space="0" w:color="auto"/>
        <w:right w:val="none" w:sz="0" w:space="0" w:color="auto"/>
      </w:divBdr>
      <w:divsChild>
        <w:div w:id="536235847">
          <w:marLeft w:val="605"/>
          <w:marRight w:val="0"/>
          <w:marTop w:val="840"/>
          <w:marBottom w:val="0"/>
          <w:divBdr>
            <w:top w:val="none" w:sz="0" w:space="0" w:color="auto"/>
            <w:left w:val="none" w:sz="0" w:space="0" w:color="auto"/>
            <w:bottom w:val="none" w:sz="0" w:space="0" w:color="auto"/>
            <w:right w:val="none" w:sz="0" w:space="0" w:color="auto"/>
          </w:divBdr>
        </w:div>
        <w:div w:id="1053651121">
          <w:marLeft w:val="605"/>
          <w:marRight w:val="0"/>
          <w:marTop w:val="840"/>
          <w:marBottom w:val="0"/>
          <w:divBdr>
            <w:top w:val="none" w:sz="0" w:space="0" w:color="auto"/>
            <w:left w:val="none" w:sz="0" w:space="0" w:color="auto"/>
            <w:bottom w:val="none" w:sz="0" w:space="0" w:color="auto"/>
            <w:right w:val="none" w:sz="0" w:space="0" w:color="auto"/>
          </w:divBdr>
        </w:div>
        <w:div w:id="1536773448">
          <w:marLeft w:val="605"/>
          <w:marRight w:val="0"/>
          <w:marTop w:val="840"/>
          <w:marBottom w:val="0"/>
          <w:divBdr>
            <w:top w:val="none" w:sz="0" w:space="0" w:color="auto"/>
            <w:left w:val="none" w:sz="0" w:space="0" w:color="auto"/>
            <w:bottom w:val="none" w:sz="0" w:space="0" w:color="auto"/>
            <w:right w:val="none" w:sz="0" w:space="0" w:color="auto"/>
          </w:divBdr>
        </w:div>
        <w:div w:id="1685861493">
          <w:marLeft w:val="605"/>
          <w:marRight w:val="0"/>
          <w:marTop w:val="840"/>
          <w:marBottom w:val="0"/>
          <w:divBdr>
            <w:top w:val="none" w:sz="0" w:space="0" w:color="auto"/>
            <w:left w:val="none" w:sz="0" w:space="0" w:color="auto"/>
            <w:bottom w:val="none" w:sz="0" w:space="0" w:color="auto"/>
            <w:right w:val="none" w:sz="0" w:space="0" w:color="auto"/>
          </w:divBdr>
        </w:div>
        <w:div w:id="1741370406">
          <w:marLeft w:val="605"/>
          <w:marRight w:val="0"/>
          <w:marTop w:val="840"/>
          <w:marBottom w:val="0"/>
          <w:divBdr>
            <w:top w:val="none" w:sz="0" w:space="0" w:color="auto"/>
            <w:left w:val="none" w:sz="0" w:space="0" w:color="auto"/>
            <w:bottom w:val="none" w:sz="0" w:space="0" w:color="auto"/>
            <w:right w:val="none" w:sz="0" w:space="0" w:color="auto"/>
          </w:divBdr>
        </w:div>
      </w:divsChild>
    </w:div>
    <w:div w:id="875628497">
      <w:bodyDiv w:val="1"/>
      <w:marLeft w:val="0"/>
      <w:marRight w:val="0"/>
      <w:marTop w:val="0"/>
      <w:marBottom w:val="0"/>
      <w:divBdr>
        <w:top w:val="none" w:sz="0" w:space="0" w:color="auto"/>
        <w:left w:val="none" w:sz="0" w:space="0" w:color="auto"/>
        <w:bottom w:val="none" w:sz="0" w:space="0" w:color="auto"/>
        <w:right w:val="none" w:sz="0" w:space="0" w:color="auto"/>
      </w:divBdr>
    </w:div>
    <w:div w:id="105986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1925</Words>
  <Characters>10593</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mpcaro</dc:creator>
  <cp:keywords/>
  <cp:lastModifiedBy>Luz Marina Patiño Nieto</cp:lastModifiedBy>
  <cp:revision>3</cp:revision>
  <dcterms:created xsi:type="dcterms:W3CDTF">2021-01-29T19:25:00Z</dcterms:created>
  <dcterms:modified xsi:type="dcterms:W3CDTF">2021-01-29T19:46:00Z</dcterms:modified>
</cp:coreProperties>
</file>